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keepNext w:val="0"/>
        <w:keepLines w:val="0"/>
        <w:widowControl/>
        <w:suppressLineNumbers w:val="0"/>
        <w:jc w:val="left"/>
        <w:rPr>
          <w:rFonts w:hint="default" w:ascii="Arial" w:hAnsi="Arial" w:cs="Arial"/>
          <w:b/>
          <w:bCs/>
          <w:sz w:val="32"/>
          <w:szCs w:val="32"/>
          <w:u w:val="single"/>
          <w:lang w:val="es"/>
        </w:rPr>
      </w:pPr>
      <w:r>
        <w:rPr>
          <w:lang w:eastAsia="es-CL"/>
        </w:rPr>
        <w:drawing>
          <wp:anchor distT="0" distB="0" distL="114300" distR="114300" simplePos="0" relativeHeight="251659264" behindDoc="0" locked="0" layoutInCell="1" allowOverlap="1">
            <wp:simplePos x="0" y="0"/>
            <wp:positionH relativeFrom="column">
              <wp:posOffset>-647700</wp:posOffset>
            </wp:positionH>
            <wp:positionV relativeFrom="paragraph">
              <wp:posOffset>-1166495</wp:posOffset>
            </wp:positionV>
            <wp:extent cx="2366645" cy="548005"/>
            <wp:effectExtent l="0" t="0" r="14605"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4" cstate="print"/>
                    <a:srcRect/>
                    <a:stretch>
                      <a:fillRect/>
                    </a:stretch>
                  </pic:blipFill>
                  <pic:spPr>
                    <a:xfrm>
                      <a:off x="0" y="0"/>
                      <a:ext cx="2366645" cy="548005"/>
                    </a:xfrm>
                    <a:prstGeom prst="rect">
                      <a:avLst/>
                    </a:prstGeom>
                    <a:noFill/>
                    <a:ln w="9525">
                      <a:noFill/>
                      <a:miter lim="800000"/>
                      <a:headEnd/>
                      <a:tailEnd/>
                    </a:ln>
                  </pic:spPr>
                </pic:pic>
              </a:graphicData>
            </a:graphic>
          </wp:anchor>
        </w:drawing>
      </w:r>
      <w:r>
        <w:rPr>
          <w:rFonts w:hint="default" w:ascii="Arial" w:hAnsi="Arial" w:cs="Arial"/>
          <w:b/>
          <w:bCs/>
          <w:sz w:val="32"/>
          <w:szCs w:val="32"/>
          <w:u w:val="single"/>
          <w:lang w:val="es"/>
        </w:rPr>
        <w:t>Guía de trabajo para estudiantes de Séptimos Básico</w:t>
      </w:r>
    </w:p>
    <w:p>
      <w:pPr>
        <w:rPr>
          <w:rFonts w:hint="default" w:ascii="Arial" w:hAnsi="Arial" w:cs="Arial"/>
          <w:b/>
          <w:bCs/>
          <w:sz w:val="32"/>
          <w:szCs w:val="32"/>
          <w:u w:val="single"/>
          <w:lang w:val="es"/>
        </w:rPr>
      </w:pPr>
    </w:p>
    <w:p>
      <w:pPr>
        <w:rPr>
          <w:rFonts w:hint="default" w:ascii="Arial" w:hAnsi="Arial" w:cs="Arial"/>
          <w:b/>
          <w:bCs/>
          <w:i w:val="0"/>
          <w:iCs w:val="0"/>
          <w:sz w:val="24"/>
          <w:szCs w:val="24"/>
          <w:u w:val="none"/>
          <w:lang w:val="es"/>
        </w:rPr>
      </w:pPr>
      <w:r>
        <w:rPr>
          <w:rFonts w:hint="default" w:ascii="Arial" w:hAnsi="Arial" w:cs="Arial"/>
          <w:b/>
          <w:bCs/>
          <w:i w:val="0"/>
          <w:iCs w:val="0"/>
          <w:sz w:val="24"/>
          <w:szCs w:val="24"/>
          <w:u w:val="none"/>
          <w:lang w:val="es"/>
        </w:rPr>
        <w:t xml:space="preserve">Este trabajo debes mandarlo hasta el día 23 de Marzo al siguiente correo: </w:t>
      </w:r>
      <w:r>
        <w:rPr>
          <w:rFonts w:hint="default" w:ascii="Arial" w:hAnsi="Arial" w:cs="Arial"/>
          <w:b/>
          <w:bCs/>
          <w:i w:val="0"/>
          <w:iCs w:val="0"/>
          <w:sz w:val="24"/>
          <w:szCs w:val="24"/>
          <w:u w:val="none"/>
          <w:lang w:val="es"/>
        </w:rPr>
        <w:fldChar w:fldCharType="begin"/>
      </w:r>
      <w:r>
        <w:rPr>
          <w:rFonts w:hint="default" w:ascii="Arial" w:hAnsi="Arial" w:cs="Arial"/>
          <w:b/>
          <w:bCs/>
          <w:i w:val="0"/>
          <w:iCs w:val="0"/>
          <w:sz w:val="24"/>
          <w:szCs w:val="24"/>
          <w:u w:val="none"/>
          <w:lang w:val="es"/>
        </w:rPr>
        <w:instrText xml:space="preserve"> HYPERLINK "mailto:profesor.pedrotello@gmail.com" </w:instrText>
      </w:r>
      <w:r>
        <w:rPr>
          <w:rFonts w:hint="default" w:ascii="Arial" w:hAnsi="Arial" w:cs="Arial"/>
          <w:b/>
          <w:bCs/>
          <w:i w:val="0"/>
          <w:iCs w:val="0"/>
          <w:sz w:val="24"/>
          <w:szCs w:val="24"/>
          <w:u w:val="none"/>
          <w:lang w:val="es"/>
        </w:rPr>
        <w:fldChar w:fldCharType="separate"/>
      </w:r>
      <w:r>
        <w:rPr>
          <w:rStyle w:val="4"/>
          <w:rFonts w:hint="default" w:ascii="Arial" w:hAnsi="Arial" w:cs="Arial"/>
          <w:b/>
          <w:bCs/>
          <w:i w:val="0"/>
          <w:iCs w:val="0"/>
          <w:sz w:val="24"/>
          <w:szCs w:val="24"/>
          <w:lang w:val="es"/>
        </w:rPr>
        <w:t>profesor.pedrotello@gmail.com</w:t>
      </w:r>
      <w:r>
        <w:rPr>
          <w:rFonts w:hint="default" w:ascii="Arial" w:hAnsi="Arial" w:cs="Arial"/>
          <w:b/>
          <w:bCs/>
          <w:i w:val="0"/>
          <w:iCs w:val="0"/>
          <w:sz w:val="24"/>
          <w:szCs w:val="24"/>
          <w:u w:val="none"/>
          <w:lang w:val="es"/>
        </w:rPr>
        <w:fldChar w:fldCharType="end"/>
      </w:r>
    </w:p>
    <w:p>
      <w:pPr>
        <w:rPr>
          <w:rFonts w:hint="default" w:ascii="Arial" w:hAnsi="Arial" w:cs="Arial"/>
          <w:b/>
          <w:bCs/>
          <w:i w:val="0"/>
          <w:iCs w:val="0"/>
          <w:sz w:val="24"/>
          <w:szCs w:val="24"/>
          <w:u w:val="none"/>
          <w:lang w:val="es"/>
        </w:rPr>
      </w:pPr>
    </w:p>
    <w:p>
      <w:pPr>
        <w:rPr>
          <w:rFonts w:hint="default" w:ascii="Arial" w:hAnsi="Arial" w:cs="Arial"/>
          <w:b w:val="0"/>
          <w:bCs w:val="0"/>
          <w:i w:val="0"/>
          <w:iCs w:val="0"/>
          <w:sz w:val="24"/>
          <w:szCs w:val="24"/>
          <w:u w:val="none"/>
          <w:lang w:val="es"/>
        </w:rPr>
      </w:pPr>
      <w:r>
        <w:rPr>
          <w:rFonts w:hint="default" w:ascii="Arial" w:hAnsi="Arial" w:cs="Arial"/>
          <w:b/>
          <w:bCs/>
          <w:i w:val="0"/>
          <w:iCs w:val="0"/>
          <w:sz w:val="24"/>
          <w:szCs w:val="24"/>
          <w:u w:val="none"/>
          <w:lang w:val="es"/>
        </w:rPr>
        <w:t xml:space="preserve">Objetivo: </w:t>
      </w:r>
      <w:r>
        <w:rPr>
          <w:rFonts w:hint="default" w:ascii="Arial" w:hAnsi="Arial" w:cs="Arial"/>
          <w:b w:val="0"/>
          <w:bCs w:val="0"/>
          <w:i w:val="0"/>
          <w:iCs w:val="0"/>
          <w:sz w:val="24"/>
          <w:szCs w:val="24"/>
          <w:u w:val="none"/>
          <w:lang w:val="es"/>
        </w:rPr>
        <w:t>Conocer las distintas religiones como encuentro con Dios o lo trascendental.</w:t>
      </w:r>
    </w:p>
    <w:p>
      <w:pPr>
        <w:rPr>
          <w:rFonts w:hint="default" w:ascii="Arial" w:hAnsi="Arial" w:cs="Arial"/>
          <w:b w:val="0"/>
          <w:bCs w:val="0"/>
          <w:i w:val="0"/>
          <w:iCs w:val="0"/>
          <w:sz w:val="24"/>
          <w:szCs w:val="24"/>
          <w:u w:val="none"/>
          <w:lang w:val="es"/>
        </w:rPr>
      </w:pPr>
    </w:p>
    <w:p>
      <w:pPr>
        <w:rPr>
          <w:rFonts w:hint="default" w:ascii="Arial" w:hAnsi="Arial" w:cs="Arial"/>
          <w:b w:val="0"/>
          <w:bCs w:val="0"/>
          <w:i w:val="0"/>
          <w:iCs w:val="0"/>
          <w:sz w:val="24"/>
          <w:szCs w:val="24"/>
          <w:u w:val="none"/>
          <w:lang w:val="es"/>
        </w:rPr>
      </w:pPr>
      <w:r>
        <w:rPr>
          <w:rFonts w:hint="default" w:ascii="Arial" w:hAnsi="Arial" w:cs="Arial"/>
          <w:b w:val="0"/>
          <w:bCs w:val="0"/>
          <w:i w:val="0"/>
          <w:iCs w:val="0"/>
          <w:sz w:val="24"/>
          <w:szCs w:val="24"/>
          <w:u w:val="none"/>
          <w:lang w:val="es"/>
        </w:rPr>
        <w:t xml:space="preserve">Como vimos en clases deberíamos preparar una PPT en grupo de algunas religiones, por lo sucedido la idea es ir empapándonos del tema es que te propongo realizar la siguiente guía de trabajo. </w:t>
      </w:r>
    </w:p>
    <w:p>
      <w:pPr>
        <w:rPr>
          <w:rFonts w:hint="default" w:ascii="Arial" w:hAnsi="Arial" w:cs="Arial"/>
          <w:b w:val="0"/>
          <w:bCs w:val="0"/>
          <w:i w:val="0"/>
          <w:iCs w:val="0"/>
          <w:sz w:val="24"/>
          <w:szCs w:val="24"/>
          <w:u w:val="none"/>
          <w:lang w:val="es"/>
        </w:rPr>
      </w:pPr>
    </w:p>
    <w:p>
      <w:pPr>
        <w:rPr>
          <w:rFonts w:hint="default" w:ascii="Arial" w:hAnsi="Arial" w:cs="Arial"/>
          <w:b w:val="0"/>
          <w:bCs w:val="0"/>
          <w:i w:val="0"/>
          <w:iCs w:val="0"/>
          <w:sz w:val="24"/>
          <w:szCs w:val="24"/>
          <w:u w:val="none"/>
          <w:lang w:val="es"/>
        </w:rPr>
      </w:pPr>
    </w:p>
    <w:p>
      <w:pPr>
        <w:rPr>
          <w:rFonts w:hint="default" w:ascii="Arial" w:hAnsi="Arial" w:cs="Arial"/>
          <w:b w:val="0"/>
          <w:bCs w:val="0"/>
          <w:i w:val="0"/>
          <w:iCs w:val="0"/>
          <w:sz w:val="24"/>
          <w:szCs w:val="24"/>
          <w:u w:val="none"/>
          <w:lang w:val="es"/>
        </w:rPr>
      </w:pPr>
    </w:p>
    <w:p>
      <w:pPr>
        <w:rPr>
          <w:rFonts w:hint="default" w:ascii="Arial" w:hAnsi="Arial" w:cs="Arial"/>
          <w:b/>
          <w:bCs/>
          <w:i w:val="0"/>
          <w:iCs w:val="0"/>
          <w:sz w:val="24"/>
          <w:szCs w:val="24"/>
          <w:u w:val="none"/>
          <w:lang w:val="e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0"/>
        <w:jc w:val="center"/>
        <w:rPr>
          <w:rFonts w:hint="default" w:ascii="Arial" w:hAnsi="Arial" w:eastAsia="Georgia" w:cs="Arial"/>
          <w:i w:val="0"/>
          <w:caps w:val="0"/>
          <w:color w:val="auto"/>
          <w:spacing w:val="0"/>
          <w:sz w:val="24"/>
          <w:szCs w:val="24"/>
        </w:rPr>
      </w:pPr>
      <w:r>
        <w:rPr>
          <w:rFonts w:hint="default" w:ascii="Arial" w:hAnsi="Arial" w:eastAsia="Georgia" w:cs="Arial"/>
          <w:b/>
          <w:i w:val="0"/>
          <w:caps w:val="0"/>
          <w:color w:val="auto"/>
          <w:spacing w:val="0"/>
          <w:sz w:val="24"/>
          <w:szCs w:val="24"/>
          <w:shd w:val="clear" w:fill="FFFFFF"/>
        </w:rPr>
        <w:t>Las religiones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0"/>
        <w:rPr>
          <w:rFonts w:hint="default" w:ascii="Arial" w:hAnsi="Arial" w:eastAsia="Georgia" w:cs="Arial"/>
          <w:i w:val="0"/>
          <w:caps w:val="0"/>
          <w:color w:val="auto"/>
          <w:spacing w:val="0"/>
          <w:sz w:val="24"/>
          <w:szCs w:val="24"/>
          <w:shd w:val="clear" w:fill="FFFFFF"/>
        </w:rPr>
      </w:pPr>
      <w:r>
        <w:rPr>
          <w:rFonts w:hint="default" w:ascii="Arial" w:hAnsi="Arial" w:eastAsia="Georgia" w:cs="Arial"/>
          <w:i w:val="0"/>
          <w:caps w:val="0"/>
          <w:color w:val="auto"/>
          <w:spacing w:val="0"/>
          <w:sz w:val="24"/>
          <w:szCs w:val="24"/>
          <w:shd w:val="clear" w:fill="FFFFFF"/>
        </w:rPr>
        <w:t>Se considera religión a un </w:t>
      </w:r>
      <w:r>
        <w:rPr>
          <w:rFonts w:hint="default" w:ascii="Arial" w:hAnsi="Arial" w:eastAsia="Georgia" w:cs="Arial"/>
          <w:i w:val="0"/>
          <w:caps w:val="0"/>
          <w:color w:val="auto"/>
          <w:spacing w:val="0"/>
          <w:sz w:val="24"/>
          <w:szCs w:val="24"/>
          <w:u w:val="none"/>
          <w:shd w:val="clear" w:fill="FFFFFF"/>
        </w:rPr>
        <w:fldChar w:fldCharType="begin"/>
      </w:r>
      <w:r>
        <w:rPr>
          <w:rFonts w:hint="default" w:ascii="Arial" w:hAnsi="Arial" w:eastAsia="Georgia" w:cs="Arial"/>
          <w:i w:val="0"/>
          <w:caps w:val="0"/>
          <w:color w:val="auto"/>
          <w:spacing w:val="0"/>
          <w:sz w:val="24"/>
          <w:szCs w:val="24"/>
          <w:u w:val="none"/>
          <w:shd w:val="clear" w:fill="FFFFFF"/>
        </w:rPr>
        <w:instrText xml:space="preserve"> HYPERLINK "https://www.monografias.com/trabajos11/teosis/teosis.shtml" </w:instrText>
      </w:r>
      <w:r>
        <w:rPr>
          <w:rFonts w:hint="default" w:ascii="Arial" w:hAnsi="Arial" w:eastAsia="Georgia" w:cs="Arial"/>
          <w:i w:val="0"/>
          <w:caps w:val="0"/>
          <w:color w:val="auto"/>
          <w:spacing w:val="0"/>
          <w:sz w:val="24"/>
          <w:szCs w:val="24"/>
          <w:u w:val="none"/>
          <w:shd w:val="clear" w:fill="FFFFFF"/>
        </w:rPr>
        <w:fldChar w:fldCharType="separate"/>
      </w:r>
      <w:r>
        <w:rPr>
          <w:rStyle w:val="4"/>
          <w:rFonts w:hint="default" w:ascii="Arial" w:hAnsi="Arial" w:eastAsia="Georgia" w:cs="Arial"/>
          <w:i w:val="0"/>
          <w:caps w:val="0"/>
          <w:color w:val="auto"/>
          <w:spacing w:val="0"/>
          <w:sz w:val="24"/>
          <w:szCs w:val="24"/>
          <w:u w:val="none"/>
          <w:shd w:val="clear" w:fill="FFFFFF"/>
        </w:rPr>
        <w:t>sistema</w:t>
      </w:r>
      <w:r>
        <w:rPr>
          <w:rFonts w:hint="default" w:ascii="Arial" w:hAnsi="Arial" w:eastAsia="Georgia" w:cs="Arial"/>
          <w:i w:val="0"/>
          <w:caps w:val="0"/>
          <w:color w:val="auto"/>
          <w:spacing w:val="0"/>
          <w:sz w:val="24"/>
          <w:szCs w:val="24"/>
          <w:u w:val="none"/>
          <w:shd w:val="clear" w:fill="FFFFFF"/>
        </w:rPr>
        <w:fldChar w:fldCharType="end"/>
      </w:r>
      <w:r>
        <w:rPr>
          <w:rFonts w:hint="default" w:ascii="Arial" w:hAnsi="Arial" w:eastAsia="Georgia" w:cs="Arial"/>
          <w:i w:val="0"/>
          <w:caps w:val="0"/>
          <w:color w:val="auto"/>
          <w:spacing w:val="0"/>
          <w:sz w:val="24"/>
          <w:szCs w:val="24"/>
          <w:shd w:val="clear" w:fill="FFFFFF"/>
        </w:rPr>
        <w:t> de prácticas relativas a cosas sagradas y se caracteriza por la división del mundo en dos polos: lo sagrado y lo profano. La palabra religión, común a todas las </w:t>
      </w:r>
      <w:r>
        <w:rPr>
          <w:rFonts w:hint="default" w:ascii="Arial" w:hAnsi="Arial" w:eastAsia="Georgia" w:cs="Arial"/>
          <w:i w:val="0"/>
          <w:caps w:val="0"/>
          <w:color w:val="auto"/>
          <w:spacing w:val="0"/>
          <w:sz w:val="24"/>
          <w:szCs w:val="24"/>
          <w:u w:val="none"/>
          <w:shd w:val="clear" w:fill="FFFFFF"/>
        </w:rPr>
        <w:fldChar w:fldCharType="begin"/>
      </w:r>
      <w:r>
        <w:rPr>
          <w:rFonts w:hint="default" w:ascii="Arial" w:hAnsi="Arial" w:eastAsia="Georgia" w:cs="Arial"/>
          <w:i w:val="0"/>
          <w:caps w:val="0"/>
          <w:color w:val="auto"/>
          <w:spacing w:val="0"/>
          <w:sz w:val="24"/>
          <w:szCs w:val="24"/>
          <w:u w:val="none"/>
          <w:shd w:val="clear" w:fill="FFFFFF"/>
        </w:rPr>
        <w:instrText xml:space="preserve"> HYPERLINK "https://www.monografias.com/trabajos910/las-fuentes-escritas/las-fuentes-escritas.shtml" </w:instrText>
      </w:r>
      <w:r>
        <w:rPr>
          <w:rFonts w:hint="default" w:ascii="Arial" w:hAnsi="Arial" w:eastAsia="Georgia" w:cs="Arial"/>
          <w:i w:val="0"/>
          <w:caps w:val="0"/>
          <w:color w:val="auto"/>
          <w:spacing w:val="0"/>
          <w:sz w:val="24"/>
          <w:szCs w:val="24"/>
          <w:u w:val="none"/>
          <w:shd w:val="clear" w:fill="FFFFFF"/>
        </w:rPr>
        <w:fldChar w:fldCharType="separate"/>
      </w:r>
      <w:r>
        <w:rPr>
          <w:rStyle w:val="4"/>
          <w:rFonts w:hint="default" w:ascii="Arial" w:hAnsi="Arial" w:eastAsia="Georgia" w:cs="Arial"/>
          <w:i w:val="0"/>
          <w:caps w:val="0"/>
          <w:color w:val="auto"/>
          <w:spacing w:val="0"/>
          <w:sz w:val="24"/>
          <w:szCs w:val="24"/>
          <w:u w:val="none"/>
          <w:shd w:val="clear" w:fill="FFFFFF"/>
        </w:rPr>
        <w:t>lenguas</w:t>
      </w:r>
      <w:r>
        <w:rPr>
          <w:rFonts w:hint="default" w:ascii="Arial" w:hAnsi="Arial" w:eastAsia="Georgia" w:cs="Arial"/>
          <w:i w:val="0"/>
          <w:caps w:val="0"/>
          <w:color w:val="auto"/>
          <w:spacing w:val="0"/>
          <w:sz w:val="24"/>
          <w:szCs w:val="24"/>
          <w:u w:val="none"/>
          <w:shd w:val="clear" w:fill="FFFFFF"/>
        </w:rPr>
        <w:fldChar w:fldCharType="end"/>
      </w:r>
      <w:r>
        <w:rPr>
          <w:rFonts w:hint="default" w:ascii="Arial" w:hAnsi="Arial" w:eastAsia="Georgia" w:cs="Arial"/>
          <w:i w:val="0"/>
          <w:caps w:val="0"/>
          <w:color w:val="auto"/>
          <w:spacing w:val="0"/>
          <w:sz w:val="24"/>
          <w:szCs w:val="24"/>
          <w:shd w:val="clear" w:fill="FFFFFF"/>
        </w:rPr>
        <w:t> de la </w:t>
      </w:r>
      <w:r>
        <w:rPr>
          <w:rFonts w:hint="default" w:ascii="Arial" w:hAnsi="Arial" w:eastAsia="Georgia" w:cs="Arial"/>
          <w:i w:val="0"/>
          <w:caps w:val="0"/>
          <w:color w:val="auto"/>
          <w:spacing w:val="0"/>
          <w:sz w:val="24"/>
          <w:szCs w:val="24"/>
          <w:u w:val="none"/>
          <w:shd w:val="clear" w:fill="FFFFFF"/>
        </w:rPr>
        <w:fldChar w:fldCharType="begin"/>
      </w:r>
      <w:r>
        <w:rPr>
          <w:rFonts w:hint="default" w:ascii="Arial" w:hAnsi="Arial" w:eastAsia="Georgia" w:cs="Arial"/>
          <w:i w:val="0"/>
          <w:caps w:val="0"/>
          <w:color w:val="auto"/>
          <w:spacing w:val="0"/>
          <w:sz w:val="24"/>
          <w:szCs w:val="24"/>
          <w:u w:val="none"/>
          <w:shd w:val="clear" w:fill="FFFFFF"/>
        </w:rPr>
        <w:instrText xml:space="preserve"> HYPERLINK "https://www.monografias.com/trabajos10/geogeur/geogeur.shtml" </w:instrText>
      </w:r>
      <w:r>
        <w:rPr>
          <w:rFonts w:hint="default" w:ascii="Arial" w:hAnsi="Arial" w:eastAsia="Georgia" w:cs="Arial"/>
          <w:i w:val="0"/>
          <w:caps w:val="0"/>
          <w:color w:val="auto"/>
          <w:spacing w:val="0"/>
          <w:sz w:val="24"/>
          <w:szCs w:val="24"/>
          <w:u w:val="none"/>
          <w:shd w:val="clear" w:fill="FFFFFF"/>
        </w:rPr>
        <w:fldChar w:fldCharType="separate"/>
      </w:r>
      <w:r>
        <w:rPr>
          <w:rStyle w:val="4"/>
          <w:rFonts w:hint="default" w:ascii="Arial" w:hAnsi="Arial" w:eastAsia="Georgia" w:cs="Arial"/>
          <w:i w:val="0"/>
          <w:caps w:val="0"/>
          <w:color w:val="auto"/>
          <w:spacing w:val="0"/>
          <w:sz w:val="24"/>
          <w:szCs w:val="24"/>
          <w:u w:val="none"/>
          <w:shd w:val="clear" w:fill="FFFFFF"/>
        </w:rPr>
        <w:t>Europa</w:t>
      </w:r>
      <w:r>
        <w:rPr>
          <w:rFonts w:hint="default" w:ascii="Arial" w:hAnsi="Arial" w:eastAsia="Georgia" w:cs="Arial"/>
          <w:i w:val="0"/>
          <w:caps w:val="0"/>
          <w:color w:val="auto"/>
          <w:spacing w:val="0"/>
          <w:sz w:val="24"/>
          <w:szCs w:val="24"/>
          <w:u w:val="none"/>
          <w:shd w:val="clear" w:fill="FFFFFF"/>
        </w:rPr>
        <w:fldChar w:fldCharType="end"/>
      </w:r>
      <w:r>
        <w:rPr>
          <w:rFonts w:hint="default" w:ascii="Arial" w:hAnsi="Arial" w:eastAsia="Georgia" w:cs="Arial"/>
          <w:i w:val="0"/>
          <w:caps w:val="0"/>
          <w:color w:val="auto"/>
          <w:spacing w:val="0"/>
          <w:sz w:val="24"/>
          <w:szCs w:val="24"/>
          <w:shd w:val="clear" w:fill="FFFFFF"/>
        </w:rPr>
        <w:t> occidental, es una forma romana de la palabra "religio". La etimología más probable de este nombre la relaciona con el verbo "legere" (re-legere, re-ligere: recogerse, repasar en el espíritu, discurrir en un matiz de concentración y a veces inquietud).</w:t>
      </w:r>
    </w:p>
    <w:p>
      <w:pPr>
        <w:keepNext w:val="0"/>
        <w:keepLines w:val="0"/>
        <w:widowControl/>
        <w:suppressLineNumbers w:val="0"/>
        <w:jc w:val="left"/>
        <w:rPr>
          <w:rFonts w:hint="default" w:ascii="Arial" w:hAnsi="Arial" w:cs="Arial"/>
          <w:sz w:val="24"/>
          <w:szCs w:val="24"/>
          <w:lang w:val="es"/>
        </w:rPr>
      </w:pPr>
      <w:r>
        <w:rPr>
          <w:rFonts w:hint="default" w:ascii="Arial" w:hAnsi="Arial" w:eastAsia="nexa_bookregular" w:cs="Arial"/>
          <w:i w:val="0"/>
          <w:caps w:val="0"/>
          <w:color w:val="212529"/>
          <w:spacing w:val="0"/>
          <w:kern w:val="0"/>
          <w:sz w:val="24"/>
          <w:szCs w:val="24"/>
          <w:shd w:val="clear" w:fill="FFFFFF"/>
          <w:lang w:val="en-US" w:eastAsia="zh-CN" w:bidi="ar"/>
        </w:rPr>
        <w:t xml:space="preserve">Las Escrituras son un conjunto de libros que reúnen los testimonios de personas que se relacionaron con Dios, por lo que al leer, recibimos revelación sobre el carácter y el corazón de nuestro Padre. A través de la historia de Abraham conocemos sobre la fe, a través de la historia de Moisés sabemos sobre el valor del servicio, y a través de Jesús descubrimos lo importante que somos para Dios porque buscó salvarnos dando lo más valioso, la vida de Su Hijo. Así que la Biblia </w:t>
      </w:r>
      <w:r>
        <w:rPr>
          <w:rFonts w:hint="default" w:ascii="Arial" w:hAnsi="Arial" w:eastAsia="nexa_bookregular" w:cs="Arial"/>
          <w:i w:val="0"/>
          <w:caps w:val="0"/>
          <w:color w:val="212529"/>
          <w:spacing w:val="0"/>
          <w:kern w:val="0"/>
          <w:sz w:val="24"/>
          <w:szCs w:val="24"/>
          <w:shd w:val="clear" w:fill="FFFFFF"/>
          <w:lang w:val="es" w:eastAsia="zh-CN" w:bidi="ar"/>
        </w:rPr>
        <w:t xml:space="preserve">y otros libros </w:t>
      </w:r>
      <w:r>
        <w:rPr>
          <w:rFonts w:hint="default" w:ascii="Arial" w:hAnsi="Arial" w:eastAsia="nexa_bookregular" w:cs="Arial"/>
          <w:i w:val="0"/>
          <w:color w:val="212529"/>
          <w:spacing w:val="0"/>
          <w:kern w:val="0"/>
          <w:sz w:val="24"/>
          <w:szCs w:val="24"/>
          <w:shd w:val="clear" w:fill="FFFFFF"/>
          <w:lang w:val="es" w:eastAsia="zh-CN" w:bidi="ar"/>
        </w:rPr>
        <w:t>según</w:t>
      </w:r>
      <w:r>
        <w:rPr>
          <w:rFonts w:hint="default" w:ascii="Arial" w:hAnsi="Arial" w:eastAsia="nexa_bookregular" w:cs="Arial"/>
          <w:i w:val="0"/>
          <w:caps w:val="0"/>
          <w:color w:val="212529"/>
          <w:spacing w:val="0"/>
          <w:kern w:val="0"/>
          <w:sz w:val="24"/>
          <w:szCs w:val="24"/>
          <w:shd w:val="clear" w:fill="FFFFFF"/>
          <w:lang w:val="es" w:eastAsia="zh-CN" w:bidi="ar"/>
        </w:rPr>
        <w:t xml:space="preserve"> su </w:t>
      </w:r>
      <w:r>
        <w:rPr>
          <w:rFonts w:hint="default" w:ascii="Arial" w:hAnsi="Arial" w:eastAsia="nexa_bookregular" w:cs="Arial"/>
          <w:i w:val="0"/>
          <w:color w:val="212529"/>
          <w:spacing w:val="0"/>
          <w:kern w:val="0"/>
          <w:sz w:val="24"/>
          <w:szCs w:val="24"/>
          <w:shd w:val="clear" w:fill="FFFFFF"/>
          <w:lang w:val="es" w:eastAsia="zh-CN" w:bidi="ar"/>
        </w:rPr>
        <w:t>religión</w:t>
      </w:r>
      <w:r>
        <w:rPr>
          <w:rFonts w:hint="default" w:ascii="Arial" w:hAnsi="Arial" w:eastAsia="nexa_bookregular" w:cs="Arial"/>
          <w:i w:val="0"/>
          <w:caps w:val="0"/>
          <w:color w:val="212529"/>
          <w:spacing w:val="0"/>
          <w:kern w:val="0"/>
          <w:sz w:val="24"/>
          <w:szCs w:val="24"/>
          <w:shd w:val="clear" w:fill="FFFFFF"/>
          <w:lang w:val="es" w:eastAsia="zh-CN" w:bidi="ar"/>
        </w:rPr>
        <w:t xml:space="preserve"> como Torá o el Corán,  y otros es que las distintas religiones muestran la presencia de Dios o dios</w:t>
      </w:r>
      <w:r>
        <w:rPr>
          <w:rFonts w:hint="default" w:ascii="Arial" w:hAnsi="Arial" w:eastAsia="nexa_bookregular" w:cs="Arial"/>
          <w:i w:val="0"/>
          <w:caps w:val="0"/>
          <w:color w:val="212529"/>
          <w:spacing w:val="0"/>
          <w:kern w:val="0"/>
          <w:sz w:val="24"/>
          <w:szCs w:val="24"/>
          <w:shd w:val="clear" w:fill="FFFFFF"/>
          <w:lang w:val="en-US" w:eastAsia="zh-CN" w:bidi="ar"/>
        </w:rPr>
        <w:t>es</w:t>
      </w:r>
      <w:r>
        <w:rPr>
          <w:rFonts w:hint="default" w:ascii="Arial" w:hAnsi="Arial" w:eastAsia="nexa_bookregular" w:cs="Arial"/>
          <w:i w:val="0"/>
          <w:caps w:val="0"/>
          <w:color w:val="212529"/>
          <w:spacing w:val="0"/>
          <w:kern w:val="0"/>
          <w:sz w:val="24"/>
          <w:szCs w:val="24"/>
          <w:shd w:val="clear" w:fill="FFFFFF"/>
          <w:lang w:val="e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0"/>
        <w:rPr>
          <w:rFonts w:hint="default" w:ascii="Arial" w:hAnsi="Arial" w:eastAsia="Georgia" w:cs="Arial"/>
          <w:i w:val="0"/>
          <w:caps w:val="0"/>
          <w:color w:val="auto"/>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0"/>
        <w:rPr>
          <w:rFonts w:hint="default" w:ascii="Arial" w:hAnsi="Arial" w:eastAsia="Georgia" w:cs="Arial"/>
          <w:i w:val="0"/>
          <w:caps w:val="0"/>
          <w:color w:val="auto"/>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0"/>
        <w:rPr>
          <w:rFonts w:hint="default" w:ascii="Arial" w:hAnsi="Arial" w:eastAsia="Georgia" w:cs="Arial"/>
          <w:b/>
          <w:bCs/>
          <w:i w:val="0"/>
          <w:caps w:val="0"/>
          <w:color w:val="auto"/>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0"/>
        <w:rPr>
          <w:rFonts w:hint="default" w:ascii="Arial" w:hAnsi="Arial" w:eastAsia="Georgia" w:cs="Arial"/>
          <w:b/>
          <w:bCs/>
          <w:i w:val="0"/>
          <w:caps w:val="0"/>
          <w:color w:val="auto"/>
          <w:spacing w:val="0"/>
          <w:sz w:val="24"/>
          <w:szCs w:val="24"/>
          <w:shd w:val="clear" w:fill="FFFFFF"/>
          <w:lang w:val="es"/>
        </w:rPr>
      </w:pPr>
      <w:r>
        <w:rPr>
          <w:rFonts w:hint="default" w:ascii="Arial" w:hAnsi="Arial" w:eastAsia="Georgia" w:cs="Arial"/>
          <w:b/>
          <w:bCs/>
          <w:i w:val="0"/>
          <w:color w:val="auto"/>
          <w:spacing w:val="0"/>
          <w:sz w:val="24"/>
          <w:szCs w:val="24"/>
          <w:shd w:val="clear" w:fill="FFFFFF"/>
          <w:lang w:val="es"/>
        </w:rPr>
        <w:t>T</w:t>
      </w:r>
      <w:r>
        <w:rPr>
          <w:rFonts w:hint="default" w:ascii="Arial" w:hAnsi="Arial" w:eastAsia="Georgia" w:cs="Arial"/>
          <w:b/>
          <w:bCs/>
          <w:i w:val="0"/>
          <w:caps w:val="0"/>
          <w:color w:val="auto"/>
          <w:spacing w:val="0"/>
          <w:sz w:val="24"/>
          <w:szCs w:val="24"/>
          <w:shd w:val="clear" w:fill="FFFFFF"/>
          <w:lang w:val="es"/>
        </w:rPr>
        <w:t xml:space="preserve">e invito </w:t>
      </w:r>
      <w:r>
        <w:rPr>
          <w:rFonts w:hint="default" w:ascii="Arial" w:hAnsi="Arial" w:eastAsia="Georgia" w:cs="Arial"/>
          <w:b/>
          <w:bCs/>
          <w:i w:val="0"/>
          <w:color w:val="auto"/>
          <w:spacing w:val="0"/>
          <w:sz w:val="24"/>
          <w:szCs w:val="24"/>
          <w:shd w:val="clear" w:fill="FFFFFF"/>
          <w:lang w:val="es"/>
        </w:rPr>
        <w:t>también</w:t>
      </w:r>
      <w:r>
        <w:rPr>
          <w:rFonts w:hint="default" w:ascii="Arial" w:hAnsi="Arial" w:eastAsia="Georgia" w:cs="Arial"/>
          <w:b/>
          <w:bCs/>
          <w:i w:val="0"/>
          <w:caps w:val="0"/>
          <w:color w:val="auto"/>
          <w:spacing w:val="0"/>
          <w:sz w:val="24"/>
          <w:szCs w:val="24"/>
          <w:shd w:val="clear" w:fill="FFFFFF"/>
          <w:lang w:val="es"/>
        </w:rPr>
        <w:t xml:space="preserve"> que con tus compañera/os de grupo te puedas comunicar a </w:t>
      </w:r>
      <w:r>
        <w:rPr>
          <w:rFonts w:hint="default" w:ascii="Arial" w:hAnsi="Arial" w:eastAsia="Georgia" w:cs="Arial"/>
          <w:b/>
          <w:bCs/>
          <w:i w:val="0"/>
          <w:color w:val="auto"/>
          <w:spacing w:val="0"/>
          <w:sz w:val="24"/>
          <w:szCs w:val="24"/>
          <w:shd w:val="clear" w:fill="FFFFFF"/>
          <w:lang w:val="es"/>
        </w:rPr>
        <w:t>través</w:t>
      </w:r>
      <w:r>
        <w:rPr>
          <w:rFonts w:hint="default" w:ascii="Arial" w:hAnsi="Arial" w:eastAsia="Georgia" w:cs="Arial"/>
          <w:b/>
          <w:bCs/>
          <w:i w:val="0"/>
          <w:caps w:val="0"/>
          <w:color w:val="auto"/>
          <w:spacing w:val="0"/>
          <w:sz w:val="24"/>
          <w:szCs w:val="24"/>
          <w:shd w:val="clear" w:fill="FFFFFF"/>
          <w:lang w:val="es"/>
        </w:rPr>
        <w:t xml:space="preserve"> de las redes e ir adelantando trabajo que </w:t>
      </w:r>
      <w:r>
        <w:rPr>
          <w:rFonts w:hint="default" w:ascii="Arial" w:hAnsi="Arial" w:eastAsia="Georgia" w:cs="Arial"/>
          <w:b/>
          <w:bCs/>
          <w:i w:val="0"/>
          <w:color w:val="auto"/>
          <w:spacing w:val="0"/>
          <w:sz w:val="24"/>
          <w:szCs w:val="24"/>
          <w:shd w:val="clear" w:fill="FFFFFF"/>
          <w:lang w:val="es"/>
        </w:rPr>
        <w:t>íbamos</w:t>
      </w:r>
      <w:r>
        <w:rPr>
          <w:rFonts w:hint="default" w:ascii="Arial" w:hAnsi="Arial" w:eastAsia="Georgia" w:cs="Arial"/>
          <w:b/>
          <w:bCs/>
          <w:i w:val="0"/>
          <w:caps w:val="0"/>
          <w:color w:val="auto"/>
          <w:spacing w:val="0"/>
          <w:sz w:val="24"/>
          <w:szCs w:val="24"/>
          <w:shd w:val="clear" w:fill="FFFFFF"/>
          <w:lang w:val="es"/>
        </w:rPr>
        <w:t xml:space="preserve"> a realizar en clases.</w:t>
      </w:r>
    </w:p>
    <w:p>
      <w:pPr>
        <w:rPr>
          <w:rFonts w:hint="default"/>
          <w:b/>
          <w:bCs/>
          <w:sz w:val="24"/>
          <w:szCs w:val="24"/>
          <w:lang w:val="es"/>
        </w:rPr>
      </w:pPr>
    </w:p>
    <w:p>
      <w:pPr>
        <w:rPr>
          <w:rFonts w:hint="default"/>
          <w:sz w:val="24"/>
          <w:szCs w:val="24"/>
          <w:lang w:val="es"/>
        </w:rPr>
      </w:pPr>
    </w:p>
    <w:p>
      <w:pPr>
        <w:rPr>
          <w:rFonts w:hint="default"/>
          <w:b/>
          <w:bCs/>
          <w:sz w:val="28"/>
          <w:szCs w:val="28"/>
          <w:lang w:val="es"/>
        </w:rPr>
      </w:pPr>
      <w:r>
        <w:rPr>
          <w:rFonts w:hint="default"/>
          <w:b/>
          <w:bCs/>
          <w:sz w:val="28"/>
          <w:szCs w:val="28"/>
          <w:lang w:val="es"/>
        </w:rPr>
        <w:t xml:space="preserve">Completa el siguiente cuadro. (esta información la puedes encontrar en interne). importante debes citar la pagina desde donde sacaste dicha información, </w:t>
      </w:r>
    </w:p>
    <w:p>
      <w:pPr>
        <w:rPr>
          <w:b/>
          <w:bCs/>
          <w:sz w:val="28"/>
          <w:szCs w:val="28"/>
        </w:rPr>
      </w:pPr>
    </w:p>
    <w:p>
      <w:pPr>
        <w:rPr>
          <w:b/>
          <w:bCs/>
          <w:sz w:val="28"/>
          <w:szCs w:val="28"/>
        </w:rPr>
      </w:pPr>
    </w:p>
    <w:p>
      <w:pPr>
        <w:rPr>
          <w:sz w:val="28"/>
          <w:szCs w:val="28"/>
        </w:rPr>
      </w:pPr>
    </w:p>
    <w:p>
      <w:pPr>
        <w:rPr>
          <w:sz w:val="28"/>
          <w:szCs w:val="28"/>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tcPr>
          <w:p>
            <w:pPr>
              <w:widowControl w:val="0"/>
              <w:jc w:val="both"/>
              <w:rPr>
                <w:b/>
                <w:bCs/>
                <w:sz w:val="24"/>
                <w:szCs w:val="24"/>
                <w:vertAlign w:val="baseline"/>
              </w:rPr>
            </w:pPr>
          </w:p>
          <w:p>
            <w:pPr>
              <w:widowControl w:val="0"/>
              <w:jc w:val="both"/>
              <w:rPr>
                <w:rFonts w:hint="default"/>
                <w:b/>
                <w:bCs/>
                <w:sz w:val="24"/>
                <w:szCs w:val="24"/>
                <w:vertAlign w:val="baseline"/>
                <w:lang w:val="es"/>
              </w:rPr>
            </w:pPr>
            <w:r>
              <w:rPr>
                <w:rFonts w:hint="default"/>
                <w:b/>
                <w:bCs/>
                <w:sz w:val="24"/>
                <w:szCs w:val="24"/>
                <w:vertAlign w:val="baseline"/>
                <w:lang w:val="es"/>
              </w:rPr>
              <w:t xml:space="preserve">Religión </w:t>
            </w:r>
          </w:p>
        </w:tc>
        <w:tc>
          <w:tcPr>
            <w:tcW w:w="1420" w:type="dxa"/>
          </w:tcPr>
          <w:p>
            <w:pPr>
              <w:widowControl w:val="0"/>
              <w:jc w:val="both"/>
              <w:rPr>
                <w:rFonts w:hint="default"/>
                <w:b/>
                <w:bCs/>
                <w:sz w:val="24"/>
                <w:szCs w:val="24"/>
                <w:vertAlign w:val="baseline"/>
                <w:lang w:val="es"/>
              </w:rPr>
            </w:pPr>
          </w:p>
          <w:p>
            <w:pPr>
              <w:widowControl w:val="0"/>
              <w:jc w:val="both"/>
              <w:rPr>
                <w:rFonts w:hint="default"/>
                <w:b/>
                <w:bCs/>
                <w:sz w:val="24"/>
                <w:szCs w:val="24"/>
                <w:vertAlign w:val="baseline"/>
                <w:lang w:val="es"/>
              </w:rPr>
            </w:pPr>
            <w:r>
              <w:rPr>
                <w:rFonts w:hint="default"/>
                <w:b/>
                <w:bCs/>
                <w:sz w:val="24"/>
                <w:szCs w:val="24"/>
                <w:vertAlign w:val="baseline"/>
                <w:lang w:val="es"/>
              </w:rPr>
              <w:t>Fundador</w:t>
            </w:r>
          </w:p>
          <w:p>
            <w:pPr>
              <w:widowControl w:val="0"/>
              <w:jc w:val="both"/>
              <w:rPr>
                <w:rFonts w:hint="default"/>
                <w:b/>
                <w:bCs/>
                <w:sz w:val="24"/>
                <w:szCs w:val="24"/>
                <w:vertAlign w:val="baseline"/>
                <w:lang w:val="es"/>
              </w:rPr>
            </w:pPr>
          </w:p>
        </w:tc>
        <w:tc>
          <w:tcPr>
            <w:tcW w:w="1420" w:type="dxa"/>
          </w:tcPr>
          <w:p>
            <w:pPr>
              <w:widowControl w:val="0"/>
              <w:jc w:val="both"/>
              <w:rPr>
                <w:rFonts w:hint="default"/>
                <w:b/>
                <w:bCs/>
                <w:sz w:val="24"/>
                <w:szCs w:val="24"/>
                <w:vertAlign w:val="baseline"/>
                <w:lang w:val="es"/>
              </w:rPr>
            </w:pPr>
          </w:p>
          <w:p>
            <w:pPr>
              <w:widowControl w:val="0"/>
              <w:jc w:val="both"/>
              <w:rPr>
                <w:rFonts w:hint="default"/>
                <w:b/>
                <w:bCs/>
                <w:sz w:val="24"/>
                <w:szCs w:val="24"/>
                <w:vertAlign w:val="baseline"/>
                <w:lang w:val="es"/>
              </w:rPr>
            </w:pPr>
            <w:r>
              <w:rPr>
                <w:rFonts w:hint="default"/>
                <w:b/>
                <w:bCs/>
                <w:sz w:val="24"/>
                <w:szCs w:val="24"/>
                <w:vertAlign w:val="baseline"/>
                <w:lang w:val="es"/>
              </w:rPr>
              <w:t>Libro Sagrado</w:t>
            </w:r>
          </w:p>
        </w:tc>
        <w:tc>
          <w:tcPr>
            <w:tcW w:w="1420" w:type="dxa"/>
          </w:tcPr>
          <w:p>
            <w:pPr>
              <w:widowControl w:val="0"/>
              <w:jc w:val="both"/>
              <w:rPr>
                <w:rFonts w:hint="default"/>
                <w:b/>
                <w:bCs/>
                <w:sz w:val="24"/>
                <w:szCs w:val="24"/>
                <w:vertAlign w:val="baseline"/>
                <w:lang w:val="es"/>
              </w:rPr>
            </w:pPr>
          </w:p>
          <w:p>
            <w:pPr>
              <w:widowControl w:val="0"/>
              <w:jc w:val="both"/>
              <w:rPr>
                <w:rFonts w:hint="default"/>
                <w:b/>
                <w:bCs/>
                <w:sz w:val="24"/>
                <w:szCs w:val="24"/>
                <w:vertAlign w:val="baseline"/>
                <w:lang w:val="es"/>
              </w:rPr>
            </w:pPr>
            <w:r>
              <w:rPr>
                <w:rFonts w:hint="default"/>
                <w:b/>
                <w:bCs/>
                <w:sz w:val="24"/>
                <w:szCs w:val="24"/>
                <w:vertAlign w:val="baseline"/>
                <w:lang w:val="es"/>
              </w:rPr>
              <w:t>Creencias</w:t>
            </w:r>
          </w:p>
        </w:tc>
        <w:tc>
          <w:tcPr>
            <w:tcW w:w="1421" w:type="dxa"/>
          </w:tcPr>
          <w:p>
            <w:pPr>
              <w:widowControl w:val="0"/>
              <w:jc w:val="both"/>
              <w:rPr>
                <w:rFonts w:hint="default"/>
                <w:b/>
                <w:bCs/>
                <w:sz w:val="24"/>
                <w:szCs w:val="24"/>
                <w:vertAlign w:val="baseline"/>
                <w:lang w:val="es"/>
              </w:rPr>
            </w:pPr>
          </w:p>
          <w:p>
            <w:pPr>
              <w:widowControl w:val="0"/>
              <w:jc w:val="both"/>
              <w:rPr>
                <w:rFonts w:hint="default"/>
                <w:b/>
                <w:bCs/>
                <w:sz w:val="24"/>
                <w:szCs w:val="24"/>
                <w:vertAlign w:val="baseline"/>
                <w:lang w:val="es"/>
              </w:rPr>
            </w:pPr>
            <w:r>
              <w:rPr>
                <w:rFonts w:hint="default"/>
                <w:b/>
                <w:bCs/>
                <w:sz w:val="24"/>
                <w:szCs w:val="24"/>
                <w:vertAlign w:val="baseline"/>
                <w:lang w:val="es"/>
              </w:rPr>
              <w:t>Lugar de culto</w:t>
            </w:r>
          </w:p>
        </w:tc>
        <w:tc>
          <w:tcPr>
            <w:tcW w:w="1421" w:type="dxa"/>
          </w:tcPr>
          <w:p>
            <w:pPr>
              <w:widowControl w:val="0"/>
              <w:jc w:val="both"/>
              <w:rPr>
                <w:rFonts w:hint="default"/>
                <w:b/>
                <w:bCs/>
                <w:sz w:val="24"/>
                <w:szCs w:val="24"/>
                <w:vertAlign w:val="baseline"/>
                <w:lang w:val="es"/>
              </w:rPr>
            </w:pPr>
          </w:p>
          <w:p>
            <w:pPr>
              <w:widowControl w:val="0"/>
              <w:jc w:val="both"/>
              <w:rPr>
                <w:rFonts w:hint="default"/>
                <w:b/>
                <w:bCs/>
                <w:sz w:val="24"/>
                <w:szCs w:val="24"/>
                <w:vertAlign w:val="baseline"/>
                <w:lang w:val="es"/>
              </w:rPr>
            </w:pPr>
            <w:r>
              <w:rPr>
                <w:rFonts w:hint="default"/>
                <w:b/>
                <w:bCs/>
                <w:sz w:val="24"/>
                <w:szCs w:val="24"/>
                <w:vertAlign w:val="baseline"/>
                <w:lang w:val="es"/>
              </w:rPr>
              <w:t>Fiestas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tcPr>
          <w:p>
            <w:pPr>
              <w:widowControl w:val="0"/>
              <w:jc w:val="both"/>
              <w:rPr>
                <w:sz w:val="28"/>
                <w:szCs w:val="28"/>
                <w:vertAlign w:val="baseline"/>
              </w:rPr>
            </w:pPr>
          </w:p>
          <w:p>
            <w:pPr>
              <w:widowControl w:val="0"/>
              <w:jc w:val="both"/>
              <w:rPr>
                <w:rFonts w:hint="default"/>
                <w:sz w:val="28"/>
                <w:szCs w:val="28"/>
                <w:vertAlign w:val="baseline"/>
                <w:lang w:val="es"/>
              </w:rPr>
            </w:pPr>
            <w:r>
              <w:rPr>
                <w:rFonts w:hint="default"/>
                <w:sz w:val="28"/>
                <w:szCs w:val="28"/>
                <w:vertAlign w:val="baseline"/>
                <w:lang w:val="es"/>
              </w:rPr>
              <w:t>Judaísmo</w:t>
            </w:r>
          </w:p>
        </w:tc>
        <w:tc>
          <w:tcPr>
            <w:tcW w:w="1420" w:type="dxa"/>
          </w:tcPr>
          <w:p>
            <w:pPr>
              <w:widowControl w:val="0"/>
              <w:jc w:val="both"/>
              <w:rPr>
                <w:rFonts w:hint="default"/>
                <w:sz w:val="28"/>
                <w:szCs w:val="28"/>
                <w:vertAlign w:val="baseline"/>
                <w:lang w:val="es"/>
              </w:rPr>
            </w:pPr>
            <w:r>
              <w:rPr>
                <w:rFonts w:hint="default"/>
                <w:sz w:val="28"/>
                <w:szCs w:val="28"/>
                <w:vertAlign w:val="baseline"/>
                <w:lang w:val="es"/>
              </w:rPr>
              <w:t>Abraham y Moisés</w:t>
            </w:r>
          </w:p>
        </w:tc>
        <w:tc>
          <w:tcPr>
            <w:tcW w:w="1420" w:type="dxa"/>
          </w:tcPr>
          <w:p>
            <w:pPr>
              <w:widowControl w:val="0"/>
              <w:jc w:val="both"/>
              <w:rPr>
                <w:rFonts w:hint="default"/>
                <w:sz w:val="28"/>
                <w:szCs w:val="28"/>
                <w:vertAlign w:val="baseline"/>
                <w:lang w:val="es"/>
              </w:rPr>
            </w:pPr>
            <w:r>
              <w:rPr>
                <w:rFonts w:hint="default"/>
                <w:sz w:val="28"/>
                <w:szCs w:val="28"/>
                <w:vertAlign w:val="baseline"/>
                <w:lang w:val="es"/>
              </w:rPr>
              <w:t>Biblia judía</w:t>
            </w:r>
          </w:p>
        </w:tc>
        <w:tc>
          <w:tcPr>
            <w:tcW w:w="1420" w:type="dxa"/>
          </w:tcPr>
          <w:p>
            <w:pPr>
              <w:widowControl w:val="0"/>
              <w:jc w:val="both"/>
              <w:rPr>
                <w:rFonts w:hint="default"/>
                <w:sz w:val="28"/>
                <w:szCs w:val="28"/>
                <w:vertAlign w:val="baseline"/>
                <w:lang w:val="es"/>
              </w:rPr>
            </w:pPr>
            <w:r>
              <w:rPr>
                <w:rFonts w:hint="default"/>
                <w:sz w:val="28"/>
                <w:szCs w:val="28"/>
                <w:vertAlign w:val="baseline"/>
                <w:lang w:val="es"/>
              </w:rPr>
              <w:t>Un Dios creador Único</w:t>
            </w:r>
          </w:p>
          <w:p>
            <w:pPr>
              <w:widowControl w:val="0"/>
              <w:jc w:val="both"/>
              <w:rPr>
                <w:rFonts w:hint="default"/>
                <w:sz w:val="28"/>
                <w:szCs w:val="28"/>
                <w:vertAlign w:val="baseline"/>
                <w:lang w:val="es"/>
              </w:rPr>
            </w:pPr>
          </w:p>
          <w:p>
            <w:pPr>
              <w:widowControl w:val="0"/>
              <w:jc w:val="both"/>
              <w:rPr>
                <w:rFonts w:hint="default"/>
                <w:sz w:val="28"/>
                <w:szCs w:val="28"/>
                <w:vertAlign w:val="baseline"/>
                <w:lang w:val="es"/>
              </w:rPr>
            </w:pPr>
          </w:p>
        </w:tc>
        <w:tc>
          <w:tcPr>
            <w:tcW w:w="1421" w:type="dxa"/>
          </w:tcPr>
          <w:p>
            <w:pPr>
              <w:widowControl w:val="0"/>
              <w:jc w:val="both"/>
              <w:rPr>
                <w:rFonts w:hint="default"/>
                <w:sz w:val="28"/>
                <w:szCs w:val="28"/>
                <w:vertAlign w:val="baseline"/>
                <w:lang w:val="es"/>
              </w:rPr>
            </w:pPr>
            <w:r>
              <w:rPr>
                <w:rFonts w:hint="default"/>
                <w:sz w:val="28"/>
                <w:szCs w:val="28"/>
                <w:vertAlign w:val="baseline"/>
                <w:lang w:val="es"/>
              </w:rPr>
              <w:t xml:space="preserve">Sinagoga </w:t>
            </w:r>
          </w:p>
        </w:tc>
        <w:tc>
          <w:tcPr>
            <w:tcW w:w="1421" w:type="dxa"/>
          </w:tcPr>
          <w:p>
            <w:pPr>
              <w:widowControl w:val="0"/>
              <w:jc w:val="both"/>
              <w:rPr>
                <w:rFonts w:hint="default"/>
                <w:sz w:val="28"/>
                <w:szCs w:val="28"/>
                <w:vertAlign w:val="baseline"/>
                <w:lang w:val="es"/>
              </w:rPr>
            </w:pPr>
            <w:r>
              <w:rPr>
                <w:rFonts w:hint="default"/>
                <w:sz w:val="28"/>
                <w:szCs w:val="28"/>
                <w:vertAlign w:val="baseline"/>
                <w:lang w:val="es"/>
              </w:rPr>
              <w:t>Pascua Judía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tcPr>
          <w:p>
            <w:pPr>
              <w:widowControl w:val="0"/>
              <w:jc w:val="both"/>
              <w:rPr>
                <w:rFonts w:hint="default"/>
                <w:sz w:val="28"/>
                <w:szCs w:val="28"/>
                <w:vertAlign w:val="baseline"/>
                <w:lang w:val="es"/>
              </w:rPr>
            </w:pPr>
            <w:r>
              <w:rPr>
                <w:rFonts w:hint="default"/>
                <w:sz w:val="28"/>
                <w:szCs w:val="28"/>
                <w:vertAlign w:val="baseline"/>
                <w:lang w:val="es"/>
              </w:rPr>
              <w:t>Católicos</w:t>
            </w:r>
          </w:p>
          <w:p>
            <w:pPr>
              <w:widowControl w:val="0"/>
              <w:jc w:val="both"/>
              <w:rPr>
                <w:sz w:val="28"/>
                <w:szCs w:val="28"/>
                <w:vertAlign w:val="baseline"/>
              </w:rPr>
            </w:pPr>
          </w:p>
        </w:tc>
        <w:tc>
          <w:tcPr>
            <w:tcW w:w="1420" w:type="dxa"/>
          </w:tcPr>
          <w:p>
            <w:pPr>
              <w:widowControl w:val="0"/>
              <w:jc w:val="both"/>
              <w:rPr>
                <w:sz w:val="28"/>
                <w:szCs w:val="28"/>
                <w:vertAlign w:val="baseline"/>
              </w:rPr>
            </w:pPr>
          </w:p>
          <w:p>
            <w:pPr>
              <w:widowControl w:val="0"/>
              <w:jc w:val="both"/>
              <w:rPr>
                <w:sz w:val="28"/>
                <w:szCs w:val="28"/>
                <w:vertAlign w:val="baseline"/>
              </w:rPr>
            </w:pPr>
          </w:p>
          <w:p>
            <w:pPr>
              <w:widowControl w:val="0"/>
              <w:jc w:val="both"/>
              <w:rPr>
                <w:sz w:val="28"/>
                <w:szCs w:val="28"/>
                <w:vertAlign w:val="baseline"/>
              </w:rPr>
            </w:pPr>
          </w:p>
        </w:tc>
        <w:tc>
          <w:tcPr>
            <w:tcW w:w="1420" w:type="dxa"/>
          </w:tcPr>
          <w:p>
            <w:pPr>
              <w:widowControl w:val="0"/>
              <w:jc w:val="both"/>
              <w:rPr>
                <w:sz w:val="28"/>
                <w:szCs w:val="28"/>
                <w:vertAlign w:val="baseline"/>
              </w:rPr>
            </w:pPr>
          </w:p>
        </w:tc>
        <w:tc>
          <w:tcPr>
            <w:tcW w:w="1420" w:type="dxa"/>
          </w:tcPr>
          <w:p>
            <w:pPr>
              <w:widowControl w:val="0"/>
              <w:jc w:val="both"/>
              <w:rPr>
                <w:sz w:val="28"/>
                <w:szCs w:val="28"/>
                <w:vertAlign w:val="baseline"/>
              </w:rPr>
            </w:pPr>
          </w:p>
          <w:p>
            <w:pPr>
              <w:widowControl w:val="0"/>
              <w:jc w:val="both"/>
              <w:rPr>
                <w:sz w:val="28"/>
                <w:szCs w:val="28"/>
                <w:vertAlign w:val="baseline"/>
              </w:rPr>
            </w:pPr>
          </w:p>
          <w:p>
            <w:pPr>
              <w:widowControl w:val="0"/>
              <w:jc w:val="both"/>
              <w:rPr>
                <w:sz w:val="28"/>
                <w:szCs w:val="28"/>
                <w:vertAlign w:val="baseline"/>
              </w:rPr>
            </w:pPr>
          </w:p>
          <w:p>
            <w:pPr>
              <w:widowControl w:val="0"/>
              <w:jc w:val="both"/>
              <w:rPr>
                <w:sz w:val="28"/>
                <w:szCs w:val="28"/>
                <w:vertAlign w:val="baseline"/>
              </w:rPr>
            </w:pPr>
          </w:p>
          <w:p>
            <w:pPr>
              <w:widowControl w:val="0"/>
              <w:jc w:val="both"/>
              <w:rPr>
                <w:sz w:val="28"/>
                <w:szCs w:val="28"/>
                <w:vertAlign w:val="baseline"/>
              </w:rPr>
            </w:pPr>
          </w:p>
        </w:tc>
        <w:tc>
          <w:tcPr>
            <w:tcW w:w="1421" w:type="dxa"/>
          </w:tcPr>
          <w:p>
            <w:pPr>
              <w:widowControl w:val="0"/>
              <w:jc w:val="both"/>
              <w:rPr>
                <w:sz w:val="28"/>
                <w:szCs w:val="28"/>
                <w:vertAlign w:val="baseline"/>
              </w:rPr>
            </w:pPr>
          </w:p>
        </w:tc>
        <w:tc>
          <w:tcPr>
            <w:tcW w:w="1421" w:type="dxa"/>
          </w:tcPr>
          <w:p>
            <w:pPr>
              <w:widowControl w:val="0"/>
              <w:jc w:val="both"/>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tcPr>
          <w:p>
            <w:pPr>
              <w:widowControl w:val="0"/>
              <w:jc w:val="both"/>
              <w:rPr>
                <w:sz w:val="28"/>
                <w:szCs w:val="28"/>
                <w:vertAlign w:val="baseline"/>
              </w:rPr>
            </w:pPr>
          </w:p>
          <w:p>
            <w:pPr>
              <w:widowControl w:val="0"/>
              <w:jc w:val="both"/>
              <w:rPr>
                <w:rFonts w:hint="default"/>
                <w:sz w:val="28"/>
                <w:szCs w:val="28"/>
                <w:vertAlign w:val="baseline"/>
                <w:lang w:val="es"/>
              </w:rPr>
            </w:pPr>
            <w:r>
              <w:rPr>
                <w:rFonts w:hint="default"/>
                <w:sz w:val="28"/>
                <w:szCs w:val="28"/>
                <w:vertAlign w:val="baseline"/>
                <w:lang w:val="es"/>
              </w:rPr>
              <w:t>Musulman</w:t>
            </w:r>
          </w:p>
        </w:tc>
        <w:tc>
          <w:tcPr>
            <w:tcW w:w="1420" w:type="dxa"/>
          </w:tcPr>
          <w:p>
            <w:pPr>
              <w:widowControl w:val="0"/>
              <w:jc w:val="both"/>
              <w:rPr>
                <w:sz w:val="28"/>
                <w:szCs w:val="28"/>
                <w:vertAlign w:val="baseline"/>
              </w:rPr>
            </w:pPr>
          </w:p>
        </w:tc>
        <w:tc>
          <w:tcPr>
            <w:tcW w:w="1420" w:type="dxa"/>
          </w:tcPr>
          <w:p>
            <w:pPr>
              <w:widowControl w:val="0"/>
              <w:jc w:val="both"/>
              <w:rPr>
                <w:sz w:val="28"/>
                <w:szCs w:val="28"/>
                <w:vertAlign w:val="baseline"/>
              </w:rPr>
            </w:pPr>
          </w:p>
        </w:tc>
        <w:tc>
          <w:tcPr>
            <w:tcW w:w="1420" w:type="dxa"/>
          </w:tcPr>
          <w:p>
            <w:pPr>
              <w:widowControl w:val="0"/>
              <w:jc w:val="both"/>
              <w:rPr>
                <w:sz w:val="28"/>
                <w:szCs w:val="28"/>
                <w:vertAlign w:val="baseline"/>
              </w:rPr>
            </w:pPr>
          </w:p>
          <w:p>
            <w:pPr>
              <w:widowControl w:val="0"/>
              <w:jc w:val="both"/>
              <w:rPr>
                <w:sz w:val="28"/>
                <w:szCs w:val="28"/>
                <w:vertAlign w:val="baseline"/>
              </w:rPr>
            </w:pPr>
          </w:p>
          <w:p>
            <w:pPr>
              <w:widowControl w:val="0"/>
              <w:jc w:val="both"/>
              <w:rPr>
                <w:sz w:val="28"/>
                <w:szCs w:val="28"/>
                <w:vertAlign w:val="baseline"/>
              </w:rPr>
            </w:pPr>
          </w:p>
          <w:p>
            <w:pPr>
              <w:widowControl w:val="0"/>
              <w:jc w:val="both"/>
              <w:rPr>
                <w:sz w:val="28"/>
                <w:szCs w:val="28"/>
                <w:vertAlign w:val="baseline"/>
              </w:rPr>
            </w:pPr>
          </w:p>
          <w:p>
            <w:pPr>
              <w:widowControl w:val="0"/>
              <w:jc w:val="both"/>
              <w:rPr>
                <w:sz w:val="28"/>
                <w:szCs w:val="28"/>
                <w:vertAlign w:val="baseline"/>
              </w:rPr>
            </w:pPr>
          </w:p>
        </w:tc>
        <w:tc>
          <w:tcPr>
            <w:tcW w:w="1421" w:type="dxa"/>
          </w:tcPr>
          <w:p>
            <w:pPr>
              <w:widowControl w:val="0"/>
              <w:jc w:val="both"/>
              <w:rPr>
                <w:sz w:val="28"/>
                <w:szCs w:val="28"/>
                <w:vertAlign w:val="baseline"/>
              </w:rPr>
            </w:pPr>
          </w:p>
        </w:tc>
        <w:tc>
          <w:tcPr>
            <w:tcW w:w="1421" w:type="dxa"/>
          </w:tcPr>
          <w:p>
            <w:pPr>
              <w:widowControl w:val="0"/>
              <w:jc w:val="both"/>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tcPr>
          <w:p>
            <w:pPr>
              <w:widowControl w:val="0"/>
              <w:jc w:val="both"/>
              <w:rPr>
                <w:sz w:val="28"/>
                <w:szCs w:val="28"/>
                <w:vertAlign w:val="baseline"/>
              </w:rPr>
            </w:pPr>
          </w:p>
          <w:p>
            <w:pPr>
              <w:widowControl w:val="0"/>
              <w:jc w:val="both"/>
              <w:rPr>
                <w:rFonts w:hint="default"/>
                <w:sz w:val="28"/>
                <w:szCs w:val="28"/>
                <w:vertAlign w:val="baseline"/>
                <w:lang w:val="es"/>
              </w:rPr>
            </w:pPr>
            <w:r>
              <w:rPr>
                <w:rFonts w:hint="default"/>
                <w:sz w:val="28"/>
                <w:szCs w:val="28"/>
                <w:vertAlign w:val="baseline"/>
                <w:lang w:val="es"/>
              </w:rPr>
              <w:t>Budismo</w:t>
            </w:r>
          </w:p>
          <w:p>
            <w:pPr>
              <w:widowControl w:val="0"/>
              <w:jc w:val="both"/>
              <w:rPr>
                <w:rFonts w:hint="default"/>
                <w:sz w:val="28"/>
                <w:szCs w:val="28"/>
                <w:vertAlign w:val="baseline"/>
                <w:lang w:val="es"/>
              </w:rPr>
            </w:pPr>
          </w:p>
          <w:p>
            <w:pPr>
              <w:widowControl w:val="0"/>
              <w:jc w:val="both"/>
              <w:rPr>
                <w:rFonts w:hint="default"/>
                <w:sz w:val="28"/>
                <w:szCs w:val="28"/>
                <w:vertAlign w:val="baseline"/>
                <w:lang w:val="es"/>
              </w:rPr>
            </w:pPr>
          </w:p>
        </w:tc>
        <w:tc>
          <w:tcPr>
            <w:tcW w:w="1420" w:type="dxa"/>
          </w:tcPr>
          <w:p>
            <w:pPr>
              <w:widowControl w:val="0"/>
              <w:jc w:val="both"/>
              <w:rPr>
                <w:sz w:val="28"/>
                <w:szCs w:val="28"/>
                <w:vertAlign w:val="baseline"/>
              </w:rPr>
            </w:pPr>
            <w:bookmarkStart w:id="0" w:name="_GoBack"/>
            <w:bookmarkEnd w:id="0"/>
          </w:p>
        </w:tc>
        <w:tc>
          <w:tcPr>
            <w:tcW w:w="1420" w:type="dxa"/>
          </w:tcPr>
          <w:p>
            <w:pPr>
              <w:widowControl w:val="0"/>
              <w:jc w:val="both"/>
              <w:rPr>
                <w:sz w:val="28"/>
                <w:szCs w:val="28"/>
                <w:vertAlign w:val="baseline"/>
              </w:rPr>
            </w:pPr>
          </w:p>
        </w:tc>
        <w:tc>
          <w:tcPr>
            <w:tcW w:w="1420" w:type="dxa"/>
          </w:tcPr>
          <w:p>
            <w:pPr>
              <w:widowControl w:val="0"/>
              <w:jc w:val="both"/>
              <w:rPr>
                <w:sz w:val="28"/>
                <w:szCs w:val="28"/>
                <w:vertAlign w:val="baseline"/>
              </w:rPr>
            </w:pPr>
          </w:p>
          <w:p>
            <w:pPr>
              <w:widowControl w:val="0"/>
              <w:jc w:val="both"/>
              <w:rPr>
                <w:sz w:val="28"/>
                <w:szCs w:val="28"/>
                <w:vertAlign w:val="baseline"/>
              </w:rPr>
            </w:pPr>
          </w:p>
          <w:p>
            <w:pPr>
              <w:widowControl w:val="0"/>
              <w:jc w:val="both"/>
              <w:rPr>
                <w:sz w:val="28"/>
                <w:szCs w:val="28"/>
                <w:vertAlign w:val="baseline"/>
              </w:rPr>
            </w:pPr>
          </w:p>
          <w:p>
            <w:pPr>
              <w:widowControl w:val="0"/>
              <w:jc w:val="both"/>
              <w:rPr>
                <w:sz w:val="28"/>
                <w:szCs w:val="28"/>
                <w:vertAlign w:val="baseline"/>
              </w:rPr>
            </w:pPr>
          </w:p>
          <w:p>
            <w:pPr>
              <w:widowControl w:val="0"/>
              <w:jc w:val="both"/>
              <w:rPr>
                <w:sz w:val="28"/>
                <w:szCs w:val="28"/>
                <w:vertAlign w:val="baseline"/>
              </w:rPr>
            </w:pPr>
          </w:p>
        </w:tc>
        <w:tc>
          <w:tcPr>
            <w:tcW w:w="1421" w:type="dxa"/>
          </w:tcPr>
          <w:p>
            <w:pPr>
              <w:widowControl w:val="0"/>
              <w:jc w:val="both"/>
              <w:rPr>
                <w:sz w:val="28"/>
                <w:szCs w:val="28"/>
                <w:vertAlign w:val="baseline"/>
              </w:rPr>
            </w:pPr>
          </w:p>
        </w:tc>
        <w:tc>
          <w:tcPr>
            <w:tcW w:w="1421" w:type="dxa"/>
          </w:tcPr>
          <w:p>
            <w:pPr>
              <w:widowControl w:val="0"/>
              <w:jc w:val="both"/>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jc w:val="both"/>
              <w:rPr>
                <w:rFonts w:hint="default"/>
                <w:sz w:val="28"/>
                <w:szCs w:val="28"/>
                <w:vertAlign w:val="baseline"/>
                <w:lang w:val="es"/>
              </w:rPr>
            </w:pPr>
            <w:r>
              <w:rPr>
                <w:rFonts w:hint="default"/>
                <w:sz w:val="28"/>
                <w:szCs w:val="28"/>
                <w:vertAlign w:val="baseline"/>
                <w:lang w:val="es"/>
              </w:rPr>
              <w:t>Testigos de Gehova</w:t>
            </w:r>
          </w:p>
          <w:p>
            <w:pPr>
              <w:widowControl w:val="0"/>
              <w:jc w:val="both"/>
              <w:rPr>
                <w:sz w:val="28"/>
                <w:szCs w:val="28"/>
                <w:vertAlign w:val="baseline"/>
              </w:rPr>
            </w:pPr>
          </w:p>
        </w:tc>
        <w:tc>
          <w:tcPr>
            <w:tcW w:w="1420" w:type="dxa"/>
          </w:tcPr>
          <w:p>
            <w:pPr>
              <w:widowControl w:val="0"/>
              <w:jc w:val="both"/>
              <w:rPr>
                <w:sz w:val="28"/>
                <w:szCs w:val="28"/>
                <w:vertAlign w:val="baseline"/>
              </w:rPr>
            </w:pPr>
          </w:p>
        </w:tc>
        <w:tc>
          <w:tcPr>
            <w:tcW w:w="1420" w:type="dxa"/>
          </w:tcPr>
          <w:p>
            <w:pPr>
              <w:widowControl w:val="0"/>
              <w:jc w:val="both"/>
              <w:rPr>
                <w:sz w:val="28"/>
                <w:szCs w:val="28"/>
                <w:vertAlign w:val="baseline"/>
              </w:rPr>
            </w:pPr>
          </w:p>
        </w:tc>
        <w:tc>
          <w:tcPr>
            <w:tcW w:w="1420" w:type="dxa"/>
          </w:tcPr>
          <w:p>
            <w:pPr>
              <w:widowControl w:val="0"/>
              <w:jc w:val="both"/>
              <w:rPr>
                <w:sz w:val="28"/>
                <w:szCs w:val="28"/>
                <w:vertAlign w:val="baseline"/>
              </w:rPr>
            </w:pPr>
          </w:p>
          <w:p>
            <w:pPr>
              <w:widowControl w:val="0"/>
              <w:jc w:val="both"/>
              <w:rPr>
                <w:sz w:val="28"/>
                <w:szCs w:val="28"/>
                <w:vertAlign w:val="baseline"/>
              </w:rPr>
            </w:pPr>
          </w:p>
          <w:p>
            <w:pPr>
              <w:widowControl w:val="0"/>
              <w:jc w:val="both"/>
              <w:rPr>
                <w:sz w:val="28"/>
                <w:szCs w:val="28"/>
                <w:vertAlign w:val="baseline"/>
              </w:rPr>
            </w:pPr>
          </w:p>
          <w:p>
            <w:pPr>
              <w:widowControl w:val="0"/>
              <w:jc w:val="both"/>
              <w:rPr>
                <w:sz w:val="28"/>
                <w:szCs w:val="28"/>
                <w:vertAlign w:val="baseline"/>
              </w:rPr>
            </w:pPr>
          </w:p>
          <w:p>
            <w:pPr>
              <w:widowControl w:val="0"/>
              <w:jc w:val="both"/>
              <w:rPr>
                <w:sz w:val="28"/>
                <w:szCs w:val="28"/>
                <w:vertAlign w:val="baseline"/>
              </w:rPr>
            </w:pPr>
          </w:p>
        </w:tc>
        <w:tc>
          <w:tcPr>
            <w:tcW w:w="1421" w:type="dxa"/>
          </w:tcPr>
          <w:p>
            <w:pPr>
              <w:widowControl w:val="0"/>
              <w:jc w:val="both"/>
              <w:rPr>
                <w:sz w:val="28"/>
                <w:szCs w:val="28"/>
                <w:vertAlign w:val="baseline"/>
              </w:rPr>
            </w:pPr>
          </w:p>
        </w:tc>
        <w:tc>
          <w:tcPr>
            <w:tcW w:w="1421" w:type="dxa"/>
          </w:tcPr>
          <w:p>
            <w:pPr>
              <w:widowControl w:val="0"/>
              <w:jc w:val="both"/>
              <w:rPr>
                <w:sz w:val="28"/>
                <w:szCs w:val="28"/>
                <w:vertAlign w:val="baseline"/>
              </w:rPr>
            </w:pPr>
          </w:p>
        </w:tc>
      </w:tr>
    </w:tbl>
    <w:p>
      <w:pPr>
        <w:rPr>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Noto Sans CJK SC"/>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ans CJK SC"/>
    <w:panose1 w:val="02010609060101010101"/>
    <w:charset w:val="00"/>
    <w:family w:val="modern"/>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Calibri">
    <w:altName w:val="Trebuchet MS"/>
    <w:panose1 w:val="020F0502020204030204"/>
    <w:charset w:val="00"/>
    <w:family w:val="swiss"/>
    <w:pitch w:val="default"/>
    <w:sig w:usb0="00000000" w:usb1="00000000" w:usb2="00000001" w:usb3="00000000" w:csb0="0000019F" w:csb1="00000000"/>
  </w:font>
  <w:font w:name="SimSun">
    <w:altName w:val="Noto Sans CJK SC"/>
    <w:panose1 w:val="02010600030101010101"/>
    <w:charset w:val="86"/>
    <w:family w:val="auto"/>
    <w:pitch w:val="default"/>
    <w:sig w:usb0="00000000" w:usb1="00000000" w:usb2="00000016" w:usb3="00000000" w:csb0="00040001" w:csb1="00000000"/>
  </w:font>
  <w:font w:name="Georgia">
    <w:panose1 w:val="02040502050405020303"/>
    <w:charset w:val="00"/>
    <w:family w:val="auto"/>
    <w:pitch w:val="default"/>
    <w:sig w:usb0="00000287" w:usb1="00000000" w:usb2="00000000" w:usb3="00000000" w:csb0="2000009F" w:csb1="00000000"/>
  </w:font>
  <w:font w:name="nexa_bookregular">
    <w:altName w:val="Andale Mono"/>
    <w:panose1 w:val="00000000000000000000"/>
    <w:charset w:val="00"/>
    <w:family w:val="auto"/>
    <w:pitch w:val="default"/>
    <w:sig w:usb0="00000000" w:usb1="00000000" w:usb2="00000000" w:usb3="00000000" w:csb0="00000000" w:csb1="00000000"/>
  </w:font>
  <w:font w:name="Noto Sans CJK SC">
    <w:panose1 w:val="020B0600000000000000"/>
    <w:charset w:val="86"/>
    <w:family w:val="auto"/>
    <w:pitch w:val="default"/>
    <w:sig w:usb0="30000003" w:usb1="2BDF3C10" w:usb2="00000016" w:usb3="00000000" w:csb0="602E0107" w:csb1="00000000"/>
  </w:font>
  <w:font w:name="Trebuchet MS">
    <w:panose1 w:val="020B0603020202020204"/>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386A7"/>
    <w:rsid w:val="5A72C177"/>
    <w:rsid w:val="BF7386A7"/>
    <w:rsid w:val="DFEFB2DF"/>
    <w:rsid w:val="F53D3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4">
    <w:name w:val="Hyperlink"/>
    <w:basedOn w:val="3"/>
    <w:qFormat/>
    <w:uiPriority w:val="0"/>
    <w:rPr>
      <w:color w:val="0000FF"/>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2020-03-17T01:55:00Z</dcterms:created>
  <dc:creator>notebook346</dc:creator>
  <cp:lastModifiedBy>notebook346</cp:lastModifiedBy>
  <dcterms:modified xsi:type="dcterms:W3CDTF">2020-03-17T05:44:49Z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3082-11.1.0.8865</vt:lpwstr>
  </property>
</Properties>
</file>