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2342" w14:textId="4F2941A1" w:rsidR="00C57E62" w:rsidRDefault="003D4DF3" w:rsidP="00C57E62">
      <w:pPr>
        <w:spacing w:after="0" w:line="240" w:lineRule="auto"/>
        <w:rPr>
          <w:rFonts w:asciiTheme="minorHAnsi" w:hAnsiTheme="minorHAnsi"/>
        </w:rPr>
      </w:pPr>
      <w:r w:rsidRPr="00995B4E">
        <w:rPr>
          <w:noProof/>
          <w:lang w:val="es-ES" w:eastAsia="es-ES"/>
        </w:rPr>
        <w:drawing>
          <wp:anchor distT="0" distB="0" distL="114300" distR="114300" simplePos="0" relativeHeight="251663360" behindDoc="1" locked="0" layoutInCell="1" allowOverlap="1" wp14:anchorId="090518DA" wp14:editId="5E827A59">
            <wp:simplePos x="0" y="0"/>
            <wp:positionH relativeFrom="column">
              <wp:posOffset>6591442</wp:posOffset>
            </wp:positionH>
            <wp:positionV relativeFrom="paragraph">
              <wp:posOffset>-396079</wp:posOffset>
            </wp:positionV>
            <wp:extent cx="644727" cy="839337"/>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644727" cy="839337"/>
                    </a:xfrm>
                    <a:prstGeom prst="rect">
                      <a:avLst/>
                    </a:prstGeom>
                  </pic:spPr>
                </pic:pic>
              </a:graphicData>
            </a:graphic>
            <wp14:sizeRelH relativeFrom="page">
              <wp14:pctWidth>0</wp14:pctWidth>
            </wp14:sizeRelH>
            <wp14:sizeRelV relativeFrom="page">
              <wp14:pctHeight>0</wp14:pctHeight>
            </wp14:sizeRelV>
          </wp:anchor>
        </w:drawing>
      </w:r>
      <w:r w:rsidR="009500F5" w:rsidRPr="009500F5">
        <w:rPr>
          <w:rFonts w:asciiTheme="minorHAnsi" w:hAnsiTheme="minorHAnsi"/>
          <w:noProof/>
          <w:lang w:val="es-ES" w:eastAsia="es-ES"/>
        </w:rPr>
        <w:drawing>
          <wp:anchor distT="0" distB="0" distL="114300" distR="114300" simplePos="0" relativeHeight="251659264" behindDoc="1" locked="0" layoutInCell="1" allowOverlap="1" wp14:anchorId="71DB37C3" wp14:editId="01F71660">
            <wp:simplePos x="0" y="0"/>
            <wp:positionH relativeFrom="column">
              <wp:posOffset>190500</wp:posOffset>
            </wp:positionH>
            <wp:positionV relativeFrom="paragraph">
              <wp:posOffset>-180975</wp:posOffset>
            </wp:positionV>
            <wp:extent cx="1562100" cy="400050"/>
            <wp:effectExtent l="19050" t="0" r="0" b="0"/>
            <wp:wrapThrough wrapText="bothSides">
              <wp:wrapPolygon edited="0">
                <wp:start x="-263" y="0"/>
                <wp:lineTo x="-263" y="20571"/>
                <wp:lineTo x="21600" y="20571"/>
                <wp:lineTo x="21600" y="0"/>
                <wp:lineTo x="-26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anchor>
        </w:drawing>
      </w:r>
      <w:r w:rsidR="00C57E62">
        <w:rPr>
          <w:rFonts w:asciiTheme="minorHAnsi" w:hAnsiTheme="minorHAnsi"/>
        </w:rPr>
        <w:t xml:space="preserve"> </w:t>
      </w:r>
      <w:r w:rsidR="00C57E62">
        <w:rPr>
          <w:rFonts w:asciiTheme="minorHAnsi" w:hAnsiTheme="minorHAnsi"/>
        </w:rPr>
        <w:tab/>
      </w:r>
      <w:r w:rsidR="00C57E62">
        <w:rPr>
          <w:rFonts w:asciiTheme="minorHAnsi" w:hAnsiTheme="minorHAnsi"/>
        </w:rPr>
        <w:tab/>
      </w:r>
      <w:r w:rsidR="00C57E62">
        <w:rPr>
          <w:rFonts w:asciiTheme="minorHAnsi" w:hAnsiTheme="minorHAnsi"/>
        </w:rPr>
        <w:tab/>
      </w:r>
      <w:r w:rsidR="00C57E62">
        <w:rPr>
          <w:rFonts w:asciiTheme="minorHAnsi" w:hAnsiTheme="minorHAnsi"/>
        </w:rPr>
        <w:tab/>
        <w:t xml:space="preserve">                             </w:t>
      </w:r>
      <w:r w:rsidR="00825908">
        <w:rPr>
          <w:rFonts w:asciiTheme="minorHAnsi" w:hAnsiTheme="minorHAnsi"/>
        </w:rPr>
        <w:t xml:space="preserve"> </w:t>
      </w:r>
      <w:r w:rsidR="00BE7ABA" w:rsidRPr="00BE7ABA">
        <w:rPr>
          <w:rFonts w:asciiTheme="minorHAnsi" w:hAnsiTheme="minorHAnsi"/>
        </w:rPr>
        <w:t xml:space="preserve">Departamento de </w:t>
      </w:r>
      <w:r w:rsidR="00825908">
        <w:rPr>
          <w:rFonts w:asciiTheme="minorHAnsi" w:hAnsiTheme="minorHAnsi"/>
        </w:rPr>
        <w:t>Historia</w:t>
      </w:r>
    </w:p>
    <w:p w14:paraId="0097342F" w14:textId="0348C969" w:rsidR="00C57E62" w:rsidRDefault="00C57E62" w:rsidP="00C57E62">
      <w:pPr>
        <w:spacing w:after="0" w:line="240" w:lineRule="auto"/>
        <w:rPr>
          <w:rFonts w:asciiTheme="minorHAnsi" w:hAnsiTheme="minorHAnsi"/>
        </w:rPr>
      </w:pPr>
      <w:r>
        <w:rPr>
          <w:rFonts w:asciiTheme="minorHAnsi" w:hAnsiTheme="minorHAnsi"/>
        </w:rPr>
        <w:t xml:space="preserve">                                                                                     </w:t>
      </w:r>
      <w:r w:rsidR="00BE7ABA" w:rsidRPr="00BE7ABA">
        <w:rPr>
          <w:rFonts w:asciiTheme="minorHAnsi" w:hAnsiTheme="minorHAnsi"/>
        </w:rPr>
        <w:t>Prof</w:t>
      </w:r>
      <w:r>
        <w:rPr>
          <w:rFonts w:asciiTheme="minorHAnsi" w:hAnsiTheme="minorHAnsi"/>
        </w:rPr>
        <w:t>esor:</w:t>
      </w:r>
      <w:r w:rsidR="00BE7ABA" w:rsidRPr="00BE7ABA">
        <w:rPr>
          <w:rFonts w:asciiTheme="minorHAnsi" w:hAnsiTheme="minorHAnsi"/>
        </w:rPr>
        <w:t xml:space="preserve">  </w:t>
      </w:r>
      <w:r w:rsidR="00825908">
        <w:rPr>
          <w:rFonts w:asciiTheme="minorHAnsi" w:hAnsiTheme="minorHAnsi"/>
        </w:rPr>
        <w:t xml:space="preserve">Enzo Cruz   </w:t>
      </w:r>
    </w:p>
    <w:p w14:paraId="080E824C" w14:textId="3D678F39" w:rsidR="00BE7ABA" w:rsidRPr="00BE7ABA" w:rsidRDefault="00C57E62" w:rsidP="00C57E62">
      <w:pPr>
        <w:spacing w:after="0" w:line="240" w:lineRule="auto"/>
        <w:rPr>
          <w:rFonts w:asciiTheme="minorHAnsi" w:hAnsiTheme="minorHAnsi"/>
        </w:rPr>
      </w:pPr>
      <w:r>
        <w:rPr>
          <w:rFonts w:asciiTheme="minorHAnsi" w:hAnsiTheme="minorHAnsi"/>
        </w:rPr>
        <w:t xml:space="preserve">                                                                                    </w:t>
      </w:r>
      <w:r w:rsidR="00462B68">
        <w:rPr>
          <w:rFonts w:asciiTheme="minorHAnsi" w:hAnsiTheme="minorHAnsi"/>
        </w:rPr>
        <w:t xml:space="preserve"> Correo:</w:t>
      </w:r>
      <w:r>
        <w:rPr>
          <w:rFonts w:asciiTheme="minorHAnsi" w:hAnsiTheme="minorHAnsi"/>
        </w:rPr>
        <w:t xml:space="preserve"> profesor.enzo.cruz@gmail.com</w:t>
      </w:r>
      <w:r w:rsidR="00825908">
        <w:rPr>
          <w:rFonts w:asciiTheme="minorHAnsi" w:hAnsiTheme="minorHAnsi"/>
        </w:rPr>
        <w:t xml:space="preserve">                                                                                                                                                 </w:t>
      </w:r>
      <w:r>
        <w:rPr>
          <w:rFonts w:asciiTheme="minorHAnsi" w:hAnsiTheme="minorHAnsi"/>
        </w:rPr>
        <w:t xml:space="preserve">                         </w:t>
      </w:r>
    </w:p>
    <w:p w14:paraId="2FA94E2A" w14:textId="08F259D3" w:rsidR="00BE7ABA" w:rsidRPr="00BE7ABA" w:rsidRDefault="00BE7ABA" w:rsidP="00BE7ABA">
      <w:pPr>
        <w:spacing w:after="0" w:line="240" w:lineRule="auto"/>
        <w:jc w:val="center"/>
        <w:rPr>
          <w:rFonts w:asciiTheme="minorHAnsi" w:hAnsiTheme="minorHAnsi"/>
        </w:rPr>
      </w:pPr>
      <w:r w:rsidRPr="00BE7ABA">
        <w:rPr>
          <w:rFonts w:asciiTheme="minorHAnsi" w:hAnsiTheme="minorHAnsi"/>
          <w:b/>
        </w:rPr>
        <w:t xml:space="preserve">   </w:t>
      </w:r>
      <w:r w:rsidR="005F70E6">
        <w:rPr>
          <w:rFonts w:asciiTheme="minorHAnsi" w:hAnsiTheme="minorHAnsi"/>
          <w:b/>
        </w:rPr>
        <w:t xml:space="preserve"> </w:t>
      </w:r>
      <w:r w:rsidRPr="00BE7ABA">
        <w:rPr>
          <w:rFonts w:asciiTheme="minorHAnsi" w:hAnsiTheme="minorHAnsi"/>
          <w:b/>
        </w:rPr>
        <w:t xml:space="preserve">                                                                             </w:t>
      </w:r>
    </w:p>
    <w:p w14:paraId="0D286FB6" w14:textId="152C45CF" w:rsidR="00BE7ABA" w:rsidRDefault="00BE7ABA" w:rsidP="00825908">
      <w:pPr>
        <w:spacing w:after="0" w:line="240" w:lineRule="auto"/>
        <w:jc w:val="center"/>
        <w:rPr>
          <w:rFonts w:asciiTheme="minorHAnsi" w:hAnsiTheme="minorHAnsi"/>
          <w:b/>
          <w:szCs w:val="24"/>
        </w:rPr>
      </w:pPr>
      <w:r w:rsidRPr="00BE7ABA">
        <w:rPr>
          <w:rFonts w:asciiTheme="minorHAnsi" w:hAnsiTheme="minorHAnsi"/>
          <w:b/>
          <w:szCs w:val="24"/>
        </w:rPr>
        <w:t xml:space="preserve">GUÍA DE </w:t>
      </w:r>
      <w:r w:rsidR="00825908">
        <w:rPr>
          <w:rFonts w:asciiTheme="minorHAnsi" w:hAnsiTheme="minorHAnsi"/>
          <w:b/>
          <w:szCs w:val="24"/>
        </w:rPr>
        <w:t>HISTORIA</w:t>
      </w:r>
      <w:r w:rsidR="002B2917">
        <w:rPr>
          <w:rFonts w:asciiTheme="minorHAnsi" w:hAnsiTheme="minorHAnsi"/>
          <w:b/>
          <w:szCs w:val="24"/>
        </w:rPr>
        <w:t xml:space="preserve"> </w:t>
      </w:r>
      <w:r w:rsidR="006A741E">
        <w:rPr>
          <w:rFonts w:asciiTheme="minorHAnsi" w:hAnsiTheme="minorHAnsi"/>
          <w:b/>
          <w:szCs w:val="24"/>
        </w:rPr>
        <w:t>PARA SEXTO AÑO BÁSICO</w:t>
      </w:r>
    </w:p>
    <w:p w14:paraId="207E1125" w14:textId="3B3D0527" w:rsidR="006A741E" w:rsidRPr="00BE7ABA" w:rsidRDefault="006A741E" w:rsidP="00825908">
      <w:pPr>
        <w:spacing w:after="0" w:line="240" w:lineRule="auto"/>
        <w:jc w:val="center"/>
        <w:rPr>
          <w:rFonts w:asciiTheme="minorHAnsi" w:hAnsiTheme="minorHAnsi"/>
          <w:b/>
          <w:szCs w:val="24"/>
        </w:rPr>
      </w:pPr>
      <w:r>
        <w:rPr>
          <w:rFonts w:asciiTheme="minorHAnsi" w:hAnsiTheme="minorHAnsi"/>
          <w:b/>
          <w:szCs w:val="24"/>
        </w:rPr>
        <w:t>Eje temático: Formación Ciudadana</w:t>
      </w:r>
    </w:p>
    <w:p w14:paraId="63525369" w14:textId="77777777" w:rsidR="00BE7ABA" w:rsidRPr="00BE7ABA" w:rsidRDefault="00BE7ABA" w:rsidP="00BE7ABA">
      <w:pPr>
        <w:spacing w:after="0" w:line="240" w:lineRule="auto"/>
        <w:rPr>
          <w:rFonts w:asciiTheme="minorHAnsi" w:hAnsiTheme="minorHAnsi"/>
          <w:b/>
          <w:szCs w:val="24"/>
        </w:rPr>
      </w:pPr>
      <w:r w:rsidRPr="00BE7ABA">
        <w:rPr>
          <w:rFonts w:asciiTheme="minorHAnsi" w:hAnsiTheme="minorHAnsi"/>
          <w:b/>
          <w:szCs w:val="24"/>
        </w:rPr>
        <w:t xml:space="preserve">                                                                                </w:t>
      </w:r>
    </w:p>
    <w:p w14:paraId="6856C91F" w14:textId="77777777" w:rsidR="00BE7ABA" w:rsidRPr="00BE7ABA" w:rsidRDefault="00BE7ABA" w:rsidP="00BE7ABA">
      <w:pPr>
        <w:spacing w:after="0" w:line="240" w:lineRule="auto"/>
        <w:rPr>
          <w:rFonts w:asciiTheme="minorHAnsi" w:hAnsiTheme="minorHAnsi"/>
          <w:b/>
          <w:szCs w:val="24"/>
        </w:rPr>
      </w:pPr>
      <w:r w:rsidRPr="00BE7ABA">
        <w:rPr>
          <w:rFonts w:asciiTheme="minorHAnsi" w:hAnsiTheme="minorHAnsi"/>
          <w:b/>
          <w:szCs w:val="24"/>
        </w:rPr>
        <w:t xml:space="preserve"> </w:t>
      </w:r>
    </w:p>
    <w:tbl>
      <w:tblPr>
        <w:tblStyle w:val="Tablaconcuadrcula"/>
        <w:tblW w:w="5000" w:type="pct"/>
        <w:tblLook w:val="04A0" w:firstRow="1" w:lastRow="0" w:firstColumn="1" w:lastColumn="0" w:noHBand="0" w:noVBand="1"/>
      </w:tblPr>
      <w:tblGrid>
        <w:gridCol w:w="5101"/>
        <w:gridCol w:w="2499"/>
        <w:gridCol w:w="3190"/>
      </w:tblGrid>
      <w:tr w:rsidR="00BE7ABA" w:rsidRPr="00BE7ABA" w14:paraId="68705EC8" w14:textId="77777777" w:rsidTr="00E95B8C">
        <w:tc>
          <w:tcPr>
            <w:tcW w:w="2364" w:type="pct"/>
          </w:tcPr>
          <w:p w14:paraId="646E8C44" w14:textId="77777777" w:rsidR="00BE7ABA" w:rsidRPr="00BE7ABA" w:rsidRDefault="00BE7ABA" w:rsidP="00C07930">
            <w:pPr>
              <w:rPr>
                <w:rFonts w:asciiTheme="minorHAnsi" w:hAnsiTheme="minorHAnsi"/>
                <w:b/>
                <w:szCs w:val="24"/>
              </w:rPr>
            </w:pPr>
            <w:bookmarkStart w:id="0" w:name="_GoBack" w:colFirst="1" w:colLast="1"/>
            <w:r w:rsidRPr="00BE7ABA">
              <w:rPr>
                <w:rFonts w:asciiTheme="minorHAnsi" w:hAnsiTheme="minorHAnsi"/>
                <w:b/>
                <w:szCs w:val="24"/>
              </w:rPr>
              <w:t>Nombre:</w:t>
            </w:r>
          </w:p>
        </w:tc>
        <w:tc>
          <w:tcPr>
            <w:tcW w:w="1158" w:type="pct"/>
          </w:tcPr>
          <w:p w14:paraId="0007FD06" w14:textId="7E17E0D9" w:rsidR="00BE7ABA" w:rsidRPr="00BE7ABA" w:rsidRDefault="00BE7ABA" w:rsidP="00C07930">
            <w:pPr>
              <w:rPr>
                <w:rFonts w:asciiTheme="minorHAnsi" w:hAnsiTheme="minorHAnsi"/>
                <w:b/>
                <w:szCs w:val="24"/>
              </w:rPr>
            </w:pPr>
            <w:r w:rsidRPr="00BE7ABA">
              <w:rPr>
                <w:rFonts w:asciiTheme="minorHAnsi" w:hAnsiTheme="minorHAnsi"/>
                <w:b/>
                <w:szCs w:val="24"/>
              </w:rPr>
              <w:t>Curso 5°   A - B - C - D</w:t>
            </w:r>
          </w:p>
        </w:tc>
        <w:tc>
          <w:tcPr>
            <w:tcW w:w="1479" w:type="pct"/>
          </w:tcPr>
          <w:p w14:paraId="4D828D5F" w14:textId="77777777" w:rsidR="00BE7ABA" w:rsidRPr="00BE7ABA" w:rsidRDefault="00BE7ABA" w:rsidP="00C07930">
            <w:pPr>
              <w:rPr>
                <w:rFonts w:asciiTheme="minorHAnsi" w:hAnsiTheme="minorHAnsi"/>
                <w:b/>
                <w:szCs w:val="24"/>
              </w:rPr>
            </w:pPr>
            <w:r w:rsidRPr="00BE7ABA">
              <w:rPr>
                <w:rFonts w:asciiTheme="minorHAnsi" w:hAnsiTheme="minorHAnsi"/>
                <w:b/>
                <w:szCs w:val="24"/>
              </w:rPr>
              <w:t>Fecha:</w:t>
            </w:r>
          </w:p>
          <w:p w14:paraId="24764636" w14:textId="77777777" w:rsidR="00BE7ABA" w:rsidRPr="00BE7ABA" w:rsidRDefault="00BE7ABA" w:rsidP="00C07930">
            <w:pPr>
              <w:rPr>
                <w:rFonts w:asciiTheme="minorHAnsi" w:hAnsiTheme="minorHAnsi"/>
                <w:b/>
                <w:szCs w:val="24"/>
              </w:rPr>
            </w:pPr>
          </w:p>
        </w:tc>
      </w:tr>
    </w:tbl>
    <w:bookmarkEnd w:id="0"/>
    <w:p w14:paraId="39F0FE57" w14:textId="77777777" w:rsidR="00BE7ABA" w:rsidRPr="00BE7ABA" w:rsidRDefault="00BE7ABA" w:rsidP="002F19C6">
      <w:pPr>
        <w:pStyle w:val="Sinespaciado"/>
      </w:pPr>
      <w:r w:rsidRPr="00BE7ABA">
        <w:t xml:space="preserve">            </w:t>
      </w:r>
    </w:p>
    <w:tbl>
      <w:tblPr>
        <w:tblpPr w:leftFromText="141" w:rightFromText="141" w:bottomFromText="200" w:vertAnchor="text" w:horzAnchor="page" w:tblpX="755" w:tblpY="110"/>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3"/>
      </w:tblGrid>
      <w:tr w:rsidR="00BE7ABA" w:rsidRPr="00BE7ABA" w14:paraId="7FF2BDF8" w14:textId="77777777" w:rsidTr="00BE6956">
        <w:trPr>
          <w:trHeight w:val="931"/>
        </w:trPr>
        <w:tc>
          <w:tcPr>
            <w:tcW w:w="5000" w:type="pct"/>
            <w:tcBorders>
              <w:top w:val="single" w:sz="4" w:space="0" w:color="auto"/>
              <w:left w:val="single" w:sz="4" w:space="0" w:color="auto"/>
              <w:bottom w:val="single" w:sz="4" w:space="0" w:color="auto"/>
              <w:right w:val="single" w:sz="4" w:space="0" w:color="auto"/>
            </w:tcBorders>
            <w:hideMark/>
          </w:tcPr>
          <w:p w14:paraId="6D5A27B8" w14:textId="7CEE869C" w:rsidR="00FA6C9A" w:rsidRDefault="00FA6C9A" w:rsidP="00FA6C9A">
            <w:pPr>
              <w:pStyle w:val="Sinespaciado"/>
              <w:rPr>
                <w:b/>
              </w:rPr>
            </w:pPr>
            <w:r w:rsidRPr="002F19C6">
              <w:rPr>
                <w:b/>
              </w:rPr>
              <w:t>Objetivos de aprendizaje de la guía</w:t>
            </w:r>
          </w:p>
          <w:p w14:paraId="65AEFEFD" w14:textId="1FE1EC0A" w:rsidR="00886546" w:rsidRPr="00886546" w:rsidRDefault="00886546" w:rsidP="00FA6C9A">
            <w:pPr>
              <w:pStyle w:val="Sinespaciado"/>
              <w:rPr>
                <w:bCs/>
              </w:rPr>
            </w:pPr>
            <w:r>
              <w:rPr>
                <w:bCs/>
              </w:rPr>
              <w:t xml:space="preserve">Reconocer que la actual organización de toda sociedad se basa en las antiguas formas de gobierno diseñadas hace más de 2000 años por filósofos de la Antigua Grecia como Aristóteles, quien se refería a la política, a la democracia y a la composición de un Estado, sus leyes, estas últimas usadas como cuerpo de normas para ser aplicadas para regular el comportamiento de los sujetos sociales insertos en una sociedad para lograr el bien común.  </w:t>
            </w:r>
          </w:p>
          <w:p w14:paraId="36B2AF10" w14:textId="77777777" w:rsidR="00BE7ABA" w:rsidRPr="00BE7ABA" w:rsidRDefault="00BE7ABA" w:rsidP="002F19C6">
            <w:pPr>
              <w:pStyle w:val="Sinespaciado"/>
              <w:rPr>
                <w:bCs/>
                <w:lang w:val="es-ES_tradnl"/>
              </w:rPr>
            </w:pPr>
          </w:p>
        </w:tc>
      </w:tr>
    </w:tbl>
    <w:tbl>
      <w:tblPr>
        <w:tblStyle w:val="Tablaconcuadrcula"/>
        <w:tblW w:w="5000" w:type="pct"/>
        <w:tblLook w:val="04A0" w:firstRow="1" w:lastRow="0" w:firstColumn="1" w:lastColumn="0" w:noHBand="0" w:noVBand="1"/>
      </w:tblPr>
      <w:tblGrid>
        <w:gridCol w:w="10790"/>
      </w:tblGrid>
      <w:tr w:rsidR="00BE7ABA" w14:paraId="5559AE88" w14:textId="77777777" w:rsidTr="00BE6956">
        <w:tc>
          <w:tcPr>
            <w:tcW w:w="5000" w:type="pct"/>
          </w:tcPr>
          <w:p w14:paraId="1E6EC609" w14:textId="77777777" w:rsidR="002F19C6" w:rsidRPr="002F19C6" w:rsidRDefault="002F19C6" w:rsidP="002F19C6">
            <w:pPr>
              <w:pStyle w:val="Sinespaciado"/>
              <w:rPr>
                <w:b/>
              </w:rPr>
            </w:pPr>
            <w:r w:rsidRPr="002F19C6">
              <w:rPr>
                <w:b/>
              </w:rPr>
              <w:t>Instrucciones Generales</w:t>
            </w:r>
          </w:p>
          <w:p w14:paraId="24E1B739" w14:textId="77777777" w:rsidR="0044646F" w:rsidRDefault="0044646F" w:rsidP="0044646F">
            <w:pPr>
              <w:pStyle w:val="Sinespaciado"/>
            </w:pPr>
            <w:r>
              <w:t>Lee atentamente esta guía de trabajo y responde las preguntas en la misma.</w:t>
            </w:r>
          </w:p>
          <w:p w14:paraId="1AB01353" w14:textId="5D120C91" w:rsidR="00BE7ABA" w:rsidRDefault="0044646F" w:rsidP="0044646F">
            <w:pPr>
              <w:pStyle w:val="Sinespaciado"/>
            </w:pPr>
            <w:r>
              <w:t>El plazo de entrega es este viernes 20</w:t>
            </w:r>
            <w:r w:rsidR="00B406F1">
              <w:t xml:space="preserve"> de marzo</w:t>
            </w:r>
            <w:r>
              <w:t xml:space="preserve">, y </w:t>
            </w:r>
            <w:r w:rsidR="006D475D">
              <w:t xml:space="preserve">debe ser </w:t>
            </w:r>
            <w:r>
              <w:t>env</w:t>
            </w:r>
            <w:r w:rsidR="006D475D">
              <w:t>iad</w:t>
            </w:r>
            <w:r>
              <w:t>a al correo de tu profesor señalado en la parte superior de la guía.</w:t>
            </w:r>
          </w:p>
          <w:p w14:paraId="6FE218A3" w14:textId="77777777" w:rsidR="00BE7ABA" w:rsidRDefault="00BE7ABA" w:rsidP="002F19C6">
            <w:pPr>
              <w:pStyle w:val="Sinespaciado"/>
            </w:pPr>
          </w:p>
          <w:p w14:paraId="4FD81BFA" w14:textId="77777777" w:rsidR="00BE7ABA" w:rsidRDefault="00BE7ABA" w:rsidP="002F19C6">
            <w:pPr>
              <w:pStyle w:val="Sinespaciado"/>
            </w:pPr>
          </w:p>
          <w:p w14:paraId="30B61BEA" w14:textId="77777777" w:rsidR="00BE7ABA" w:rsidRDefault="00BE7ABA" w:rsidP="002F19C6">
            <w:pPr>
              <w:pStyle w:val="Sinespaciado"/>
            </w:pPr>
          </w:p>
        </w:tc>
      </w:tr>
    </w:tbl>
    <w:p w14:paraId="6C897F08" w14:textId="52D9A717" w:rsidR="00BE7ABA" w:rsidRDefault="00BE7ABA">
      <w:pPr>
        <w:rPr>
          <w:rFonts w:asciiTheme="minorHAnsi" w:hAnsiTheme="minorHAnsi"/>
          <w:b/>
        </w:rPr>
      </w:pPr>
    </w:p>
    <w:p w14:paraId="3C7CAAC1" w14:textId="151E4813" w:rsidR="005F70E6" w:rsidRDefault="005F70E6" w:rsidP="005F70E6">
      <w:pPr>
        <w:pStyle w:val="Prrafodelista"/>
        <w:numPr>
          <w:ilvl w:val="0"/>
          <w:numId w:val="1"/>
        </w:numPr>
        <w:rPr>
          <w:rFonts w:asciiTheme="minorHAnsi" w:hAnsiTheme="minorHAnsi"/>
          <w:b/>
        </w:rPr>
      </w:pPr>
      <w:r>
        <w:rPr>
          <w:rFonts w:asciiTheme="minorHAnsi" w:hAnsiTheme="minorHAnsi"/>
          <w:b/>
        </w:rPr>
        <w:t xml:space="preserve">Lectura </w:t>
      </w:r>
      <w:r w:rsidR="002154EA">
        <w:rPr>
          <w:rFonts w:asciiTheme="minorHAnsi" w:hAnsiTheme="minorHAnsi"/>
          <w:b/>
        </w:rPr>
        <w:t xml:space="preserve">y análisis </w:t>
      </w:r>
      <w:r>
        <w:rPr>
          <w:rFonts w:asciiTheme="minorHAnsi" w:hAnsiTheme="minorHAnsi"/>
          <w:b/>
        </w:rPr>
        <w:t>de fuentes:</w:t>
      </w:r>
    </w:p>
    <w:p w14:paraId="02EBF759" w14:textId="1A118859" w:rsidR="0037189F" w:rsidRDefault="005F70E6" w:rsidP="005F70E6">
      <w:pPr>
        <w:rPr>
          <w:rFonts w:asciiTheme="minorHAnsi" w:hAnsiTheme="minorHAnsi"/>
          <w:b/>
        </w:rPr>
      </w:pPr>
      <w:r>
        <w:rPr>
          <w:rFonts w:asciiTheme="minorHAnsi" w:hAnsiTheme="minorHAnsi"/>
          <w:b/>
        </w:rPr>
        <w:t xml:space="preserve"> </w:t>
      </w:r>
      <w:r>
        <w:rPr>
          <w:rFonts w:asciiTheme="minorHAnsi" w:hAnsiTheme="minorHAnsi"/>
          <w:b/>
        </w:rPr>
        <w:tab/>
      </w:r>
      <w:r w:rsidRPr="005F70E6">
        <w:rPr>
          <w:rFonts w:asciiTheme="minorHAnsi" w:hAnsiTheme="minorHAnsi"/>
          <w:b/>
        </w:rPr>
        <w:t xml:space="preserve">LA DEMOCRACIA COMO SISTEMA DE GOBIERNO </w:t>
      </w:r>
    </w:p>
    <w:p w14:paraId="4705469E" w14:textId="646F71CC" w:rsidR="005F70E6" w:rsidRDefault="003D4DF3" w:rsidP="005F70E6">
      <w:pPr>
        <w:jc w:val="both"/>
        <w:rPr>
          <w:rFonts w:asciiTheme="minorHAnsi" w:hAnsiTheme="minorHAnsi"/>
          <w:bCs/>
        </w:rPr>
      </w:pPr>
      <w:r w:rsidRPr="003D4DF3">
        <w:rPr>
          <w:noProof/>
          <w:lang w:val="es-ES" w:eastAsia="es-ES"/>
        </w:rPr>
        <w:drawing>
          <wp:anchor distT="0" distB="0" distL="114300" distR="114300" simplePos="0" relativeHeight="251661312" behindDoc="0" locked="0" layoutInCell="1" allowOverlap="1" wp14:anchorId="3D4C6B34" wp14:editId="5A9DDC5B">
            <wp:simplePos x="0" y="0"/>
            <wp:positionH relativeFrom="column">
              <wp:posOffset>4939191</wp:posOffset>
            </wp:positionH>
            <wp:positionV relativeFrom="paragraph">
              <wp:posOffset>6872</wp:posOffset>
            </wp:positionV>
            <wp:extent cx="1807845" cy="1575435"/>
            <wp:effectExtent l="0" t="0" r="1905" b="5715"/>
            <wp:wrapThrough wrapText="bothSides">
              <wp:wrapPolygon edited="0">
                <wp:start x="0" y="0"/>
                <wp:lineTo x="0" y="21417"/>
                <wp:lineTo x="21395" y="21417"/>
                <wp:lineTo x="2139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07845" cy="1575435"/>
                    </a:xfrm>
                    <a:prstGeom prst="rect">
                      <a:avLst/>
                    </a:prstGeom>
                  </pic:spPr>
                </pic:pic>
              </a:graphicData>
            </a:graphic>
            <wp14:sizeRelH relativeFrom="page">
              <wp14:pctWidth>0</wp14:pctWidth>
            </wp14:sizeRelH>
            <wp14:sizeRelV relativeFrom="page">
              <wp14:pctHeight>0</wp14:pctHeight>
            </wp14:sizeRelV>
          </wp:anchor>
        </w:drawing>
      </w:r>
      <w:r w:rsidR="005E7322">
        <w:rPr>
          <w:rFonts w:asciiTheme="minorHAnsi" w:hAnsiTheme="minorHAnsi"/>
          <w:bCs/>
        </w:rPr>
        <w:t>“</w:t>
      </w:r>
      <w:r w:rsidR="005F70E6" w:rsidRPr="005F70E6">
        <w:rPr>
          <w:rFonts w:asciiTheme="minorHAnsi" w:hAnsiTheme="minorHAnsi"/>
          <w:bCs/>
        </w:rPr>
        <w:t xml:space="preserve">El gran filósofo griego Aristóteles (384-322 a.C.) dedicó uno de sus escritos a argumentar sobre varios de los puntos tratados por Platón, su maestro y antecesor, en sus manuscritos sobre la política. En él expresa que existen básicamente tres formas de gobierno </w:t>
      </w:r>
      <w:r w:rsidR="005E7322">
        <w:rPr>
          <w:rFonts w:asciiTheme="minorHAnsi" w:hAnsiTheme="minorHAnsi"/>
          <w:bCs/>
        </w:rPr>
        <w:t>´</w:t>
      </w:r>
      <w:r w:rsidR="005F70E6" w:rsidRPr="005F70E6">
        <w:rPr>
          <w:rFonts w:asciiTheme="minorHAnsi" w:hAnsiTheme="minorHAnsi"/>
          <w:bCs/>
        </w:rPr>
        <w:t>puras</w:t>
      </w:r>
      <w:r w:rsidR="005E7322">
        <w:rPr>
          <w:rFonts w:asciiTheme="minorHAnsi" w:hAnsiTheme="minorHAnsi"/>
          <w:bCs/>
        </w:rPr>
        <w:t>’</w:t>
      </w:r>
      <w:r w:rsidR="005F70E6" w:rsidRPr="005F70E6">
        <w:rPr>
          <w:rFonts w:asciiTheme="minorHAnsi" w:hAnsiTheme="minorHAnsi"/>
          <w:bCs/>
        </w:rPr>
        <w:t xml:space="preserve">, es decir, motivadas por la virtud y la felicidad de los ciudadanos, que son la Monarquía, la Aristocracia y la República (dependiendo de quién o quiénes ejercen el poder), pero que estos tres gobiernos tienen su riesgo de degeneración si el motor que impulsa al gobernante deja de ser el bien común y comienza a ser el suyo propio. Según Aristóteles, cada Estado debe buscar su propia forma de gobierno según su realidad, sin embargo, por encima de la forma adoptada, debía primar el respeto a la libertad, la orientación hacia la virtud y la felicidad de todos los ciudadanos. Al leer sus escritos es posible descubrir en ellos muchos fundamentos del pensamiento político de la sociedad occidental. El texto que sigue es un muy breve extracto de algunos puntos desarrollados por Aristóteles en </w:t>
      </w:r>
      <w:r w:rsidR="005F70E6" w:rsidRPr="005E7322">
        <w:rPr>
          <w:rFonts w:asciiTheme="minorHAnsi" w:hAnsiTheme="minorHAnsi"/>
          <w:bCs/>
          <w:i/>
          <w:iCs/>
        </w:rPr>
        <w:t>La Política</w:t>
      </w:r>
      <w:r w:rsidR="005E7322">
        <w:rPr>
          <w:rFonts w:asciiTheme="minorHAnsi" w:hAnsiTheme="minorHAnsi"/>
          <w:bCs/>
        </w:rPr>
        <w:t>”.</w:t>
      </w:r>
    </w:p>
    <w:p w14:paraId="7191649F" w14:textId="4A374357" w:rsidR="00A57B00" w:rsidRDefault="00A57B00" w:rsidP="005F70E6">
      <w:pPr>
        <w:jc w:val="both"/>
        <w:rPr>
          <w:rFonts w:asciiTheme="minorHAnsi" w:hAnsiTheme="minorHAnsi"/>
          <w:bCs/>
        </w:rPr>
      </w:pPr>
      <w:r>
        <w:rPr>
          <w:rFonts w:asciiTheme="minorHAnsi" w:hAnsiTheme="minorHAnsi"/>
          <w:bCs/>
        </w:rPr>
        <w:t>1.- A continuación, lee el documento “</w:t>
      </w:r>
      <w:r w:rsidR="00CB048C" w:rsidRPr="00CB048C">
        <w:rPr>
          <w:rFonts w:asciiTheme="minorHAnsi" w:hAnsiTheme="minorHAnsi"/>
          <w:bCs/>
          <w:i/>
          <w:iCs/>
        </w:rPr>
        <w:t>Algunos elementos de la visión política de Aristóteles</w:t>
      </w:r>
      <w:r>
        <w:rPr>
          <w:rFonts w:asciiTheme="minorHAnsi" w:hAnsiTheme="minorHAnsi"/>
          <w:bCs/>
        </w:rPr>
        <w:t xml:space="preserve">”, que se encuentra en la sección de </w:t>
      </w:r>
      <w:r w:rsidRPr="00A57B00">
        <w:rPr>
          <w:rFonts w:asciiTheme="minorHAnsi" w:hAnsiTheme="minorHAnsi"/>
          <w:bCs/>
          <w:i/>
          <w:iCs/>
        </w:rPr>
        <w:t>Lecturas</w:t>
      </w:r>
      <w:r>
        <w:rPr>
          <w:rFonts w:asciiTheme="minorHAnsi" w:hAnsiTheme="minorHAnsi"/>
          <w:bCs/>
        </w:rPr>
        <w:t>, en la siguiente página virtual en línea (para abrir la página, debes destacar</w:t>
      </w:r>
      <w:r w:rsidR="003C3CB9">
        <w:rPr>
          <w:rFonts w:asciiTheme="minorHAnsi" w:hAnsiTheme="minorHAnsi"/>
          <w:bCs/>
        </w:rPr>
        <w:t>, copiar y pegar</w:t>
      </w:r>
      <w:r>
        <w:rPr>
          <w:rFonts w:asciiTheme="minorHAnsi" w:hAnsiTheme="minorHAnsi"/>
          <w:bCs/>
        </w:rPr>
        <w:t xml:space="preserve"> el siguiente link y pegarlo en</w:t>
      </w:r>
      <w:r w:rsidR="003C3CB9">
        <w:rPr>
          <w:rFonts w:asciiTheme="minorHAnsi" w:hAnsiTheme="minorHAnsi"/>
          <w:bCs/>
        </w:rPr>
        <w:t xml:space="preserve"> el buscador de tu navegador):</w:t>
      </w:r>
    </w:p>
    <w:p w14:paraId="5261629F" w14:textId="751B6E5D" w:rsidR="00A57B00" w:rsidRDefault="00D111D7" w:rsidP="005F70E6">
      <w:pPr>
        <w:jc w:val="both"/>
        <w:rPr>
          <w:sz w:val="18"/>
          <w:szCs w:val="18"/>
        </w:rPr>
      </w:pPr>
      <w:hyperlink r:id="rId10" w:history="1">
        <w:r w:rsidR="00A57B00" w:rsidRPr="00A57B00">
          <w:rPr>
            <w:rStyle w:val="Hipervnculo"/>
            <w:sz w:val="18"/>
            <w:szCs w:val="18"/>
          </w:rPr>
          <w:t>https://curriculumnacional.mineduc.cl/estudiante/621/w3-article-21085.html</w:t>
        </w:r>
      </w:hyperlink>
    </w:p>
    <w:p w14:paraId="3865E7C9" w14:textId="438E5E4F" w:rsidR="003D4DF3" w:rsidRDefault="003D4DF3" w:rsidP="005F70E6">
      <w:pPr>
        <w:jc w:val="both"/>
        <w:rPr>
          <w:sz w:val="18"/>
          <w:szCs w:val="18"/>
        </w:rPr>
      </w:pPr>
    </w:p>
    <w:p w14:paraId="354977BC" w14:textId="4AF202E3" w:rsidR="00A57B00" w:rsidRDefault="00A57B00" w:rsidP="005F70E6">
      <w:pPr>
        <w:jc w:val="both"/>
        <w:rPr>
          <w:rFonts w:asciiTheme="minorHAnsi" w:hAnsiTheme="minorHAnsi"/>
          <w:bCs/>
        </w:rPr>
      </w:pPr>
      <w:r>
        <w:rPr>
          <w:rFonts w:asciiTheme="minorHAnsi" w:hAnsiTheme="minorHAnsi"/>
          <w:bCs/>
        </w:rPr>
        <w:t xml:space="preserve">2.- </w:t>
      </w:r>
      <w:r w:rsidR="003C3CB9">
        <w:rPr>
          <w:rFonts w:asciiTheme="minorHAnsi" w:hAnsiTheme="minorHAnsi"/>
          <w:bCs/>
        </w:rPr>
        <w:t>Luego responde el siguiente cuestionario:</w:t>
      </w:r>
    </w:p>
    <w:p w14:paraId="41659156" w14:textId="055C80CB" w:rsidR="002154EA" w:rsidRDefault="002154EA" w:rsidP="005F70E6">
      <w:pPr>
        <w:jc w:val="both"/>
        <w:rPr>
          <w:rFonts w:asciiTheme="minorHAnsi" w:hAnsiTheme="minorHAnsi"/>
          <w:bCs/>
        </w:rPr>
      </w:pPr>
      <w:r>
        <w:rPr>
          <w:rFonts w:asciiTheme="minorHAnsi" w:hAnsiTheme="minorHAnsi"/>
          <w:bCs/>
        </w:rPr>
        <w:t xml:space="preserve">1.- </w:t>
      </w:r>
      <w:r w:rsidRPr="005E7322">
        <w:rPr>
          <w:rFonts w:asciiTheme="minorHAnsi" w:hAnsiTheme="minorHAnsi"/>
          <w:bCs/>
          <w:i/>
          <w:iCs/>
        </w:rPr>
        <w:t>¿</w:t>
      </w:r>
      <w:r w:rsidR="00CB048C" w:rsidRPr="005E7322">
        <w:rPr>
          <w:rFonts w:asciiTheme="minorHAnsi" w:hAnsiTheme="minorHAnsi"/>
          <w:bCs/>
          <w:i/>
          <w:iCs/>
        </w:rPr>
        <w:t xml:space="preserve">Qué afirma </w:t>
      </w:r>
      <w:r w:rsidR="005E7322" w:rsidRPr="005E7322">
        <w:rPr>
          <w:rFonts w:asciiTheme="minorHAnsi" w:hAnsiTheme="minorHAnsi"/>
          <w:bCs/>
          <w:i/>
          <w:iCs/>
        </w:rPr>
        <w:t xml:space="preserve">en su texto </w:t>
      </w:r>
      <w:r w:rsidR="00CB048C" w:rsidRPr="005E7322">
        <w:rPr>
          <w:rFonts w:asciiTheme="minorHAnsi" w:hAnsiTheme="minorHAnsi"/>
          <w:bCs/>
          <w:i/>
          <w:iCs/>
        </w:rPr>
        <w:t>Aristóteles sobre “la perfecta igualdad de los ciudadanos”?</w:t>
      </w:r>
      <w:r w:rsidR="00CB048C">
        <w:rPr>
          <w:rFonts w:asciiTheme="minorHAnsi" w:hAnsiTheme="minorHAnsi"/>
          <w:bCs/>
        </w:rPr>
        <w:t xml:space="preserve"> después de haber contestado la pregunta, redacta un escrito de un mínimo de cinco (5) líneas en esta misma hoja, sobre cuáles son las desigualdades denunciadas por la ciudadanía, que han causado el “estallido social” en nuestro país.</w:t>
      </w:r>
    </w:p>
    <w:p w14:paraId="48C597CE" w14:textId="3D266DAB" w:rsidR="005E7322" w:rsidRDefault="005E7322" w:rsidP="005F70E6">
      <w:pPr>
        <w:jc w:val="both"/>
        <w:rPr>
          <w:rFonts w:asciiTheme="minorHAnsi" w:hAnsiTheme="minorHAnsi"/>
          <w:bCs/>
        </w:rPr>
      </w:pPr>
      <w:r>
        <w:rPr>
          <w:rFonts w:asciiTheme="minorHAnsi" w:hAnsi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E738D" w14:textId="226D798D" w:rsidR="00532A2A" w:rsidRDefault="00490D58" w:rsidP="005F70E6">
      <w:pPr>
        <w:jc w:val="both"/>
        <w:rPr>
          <w:rFonts w:asciiTheme="minorHAnsi" w:hAnsiTheme="minorHAnsi"/>
          <w:bCs/>
          <w:i/>
          <w:iCs/>
        </w:rPr>
      </w:pPr>
      <w:r>
        <w:rPr>
          <w:rFonts w:asciiTheme="minorHAnsi" w:hAnsiTheme="minorHAnsi"/>
          <w:bCs/>
        </w:rPr>
        <w:t xml:space="preserve">3.- </w:t>
      </w:r>
      <w:r w:rsidR="004A7A6A">
        <w:rPr>
          <w:rFonts w:asciiTheme="minorHAnsi" w:hAnsiTheme="minorHAnsi"/>
          <w:bCs/>
        </w:rPr>
        <w:t xml:space="preserve">En el texto citado, Aristóteles habla sobre el objetivo de las constituciones políticas, que, según él, son redactadas para garantizar el “interés general” de las personas, y que esencialmente éstas son puras porque “practican rigurosamente la justicia”. </w:t>
      </w:r>
      <w:r w:rsidR="004A7A6A" w:rsidRPr="005E7322">
        <w:rPr>
          <w:rFonts w:asciiTheme="minorHAnsi" w:hAnsiTheme="minorHAnsi"/>
          <w:bCs/>
          <w:i/>
          <w:iCs/>
        </w:rPr>
        <w:t>¿Por qué Aristóteles afirma que, en algunos casos, las constituciones se aproximan más a los intereses del señor por sobre el esclavo? ¿</w:t>
      </w:r>
      <w:r w:rsidR="00532A2A" w:rsidRPr="005E7322">
        <w:rPr>
          <w:rFonts w:asciiTheme="minorHAnsi" w:hAnsiTheme="minorHAnsi"/>
          <w:bCs/>
          <w:i/>
          <w:iCs/>
        </w:rPr>
        <w:t>Qué dice sobre la ciudad? ¿Es posible aplicar algunas de las afirmaciones de Aristóteles en el contexto de la</w:t>
      </w:r>
      <w:r w:rsidR="00B50A34" w:rsidRPr="005E7322">
        <w:rPr>
          <w:rFonts w:asciiTheme="minorHAnsi" w:hAnsiTheme="minorHAnsi"/>
          <w:bCs/>
          <w:i/>
          <w:iCs/>
        </w:rPr>
        <w:t xml:space="preserve"> crisis social</w:t>
      </w:r>
      <w:r w:rsidR="00532A2A" w:rsidRPr="005E7322">
        <w:rPr>
          <w:rFonts w:asciiTheme="minorHAnsi" w:hAnsiTheme="minorHAnsi"/>
          <w:bCs/>
          <w:i/>
          <w:iCs/>
        </w:rPr>
        <w:t xml:space="preserve"> actual de nuestro país?</w:t>
      </w:r>
    </w:p>
    <w:p w14:paraId="5CDCD2EA" w14:textId="6C45AE85" w:rsidR="005E7322" w:rsidRPr="005E7322" w:rsidRDefault="005E7322" w:rsidP="005F70E6">
      <w:pPr>
        <w:jc w:val="both"/>
        <w:rPr>
          <w:rFonts w:asciiTheme="minorHAnsi" w:hAnsiTheme="minorHAnsi"/>
          <w:bCs/>
          <w:i/>
          <w:iCs/>
        </w:rPr>
      </w:pPr>
      <w:r>
        <w:rPr>
          <w:rFonts w:asciiTheme="minorHAnsi" w:hAnsiTheme="minorHAnsi"/>
          <w:bCs/>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747B5" w14:textId="777AC41C" w:rsidR="004A7A6A" w:rsidRDefault="00532A2A" w:rsidP="005F70E6">
      <w:pPr>
        <w:jc w:val="both"/>
        <w:rPr>
          <w:rFonts w:asciiTheme="minorHAnsi" w:hAnsiTheme="minorHAnsi"/>
          <w:bCs/>
        </w:rPr>
      </w:pPr>
      <w:r>
        <w:rPr>
          <w:rFonts w:asciiTheme="minorHAnsi" w:hAnsiTheme="minorHAnsi"/>
          <w:bCs/>
        </w:rPr>
        <w:t>4.</w:t>
      </w:r>
      <w:r w:rsidR="00DA2B12">
        <w:rPr>
          <w:rFonts w:asciiTheme="minorHAnsi" w:hAnsiTheme="minorHAnsi"/>
          <w:bCs/>
        </w:rPr>
        <w:t>- Lee</w:t>
      </w:r>
      <w:r w:rsidR="00BB4AE4">
        <w:rPr>
          <w:rFonts w:asciiTheme="minorHAnsi" w:hAnsiTheme="minorHAnsi"/>
          <w:bCs/>
        </w:rPr>
        <w:t xml:space="preserve"> la siguiente definición de “soberanía” y luego reflexiona</w:t>
      </w:r>
      <w:r w:rsidR="00DA2B12">
        <w:rPr>
          <w:rFonts w:asciiTheme="minorHAnsi" w:hAnsiTheme="minorHAnsi"/>
          <w:bCs/>
        </w:rPr>
        <w:t xml:space="preserve"> </w:t>
      </w:r>
      <w:r w:rsidR="00ED7F35">
        <w:rPr>
          <w:rFonts w:asciiTheme="minorHAnsi" w:hAnsiTheme="minorHAnsi"/>
          <w:bCs/>
        </w:rPr>
        <w:t xml:space="preserve">anotando a continuación </w:t>
      </w:r>
      <w:r w:rsidR="00DA2B12">
        <w:rPr>
          <w:rFonts w:asciiTheme="minorHAnsi" w:hAnsiTheme="minorHAnsi"/>
          <w:bCs/>
        </w:rPr>
        <w:t>sobre lo que pensó Aristóteles de ese concepto y su relación con los reglamentos y las leyes, aspectos que aparecen en el mismo documento citado:</w:t>
      </w:r>
    </w:p>
    <w:p w14:paraId="7886BBBB" w14:textId="6D6A5131" w:rsidR="001F58D1" w:rsidRDefault="001F58D1" w:rsidP="005F70E6">
      <w:pPr>
        <w:jc w:val="both"/>
        <w:rPr>
          <w:rFonts w:asciiTheme="minorHAnsi" w:hAnsiTheme="minorHAnsi"/>
          <w:bCs/>
        </w:rPr>
      </w:pPr>
      <w:r>
        <w:rPr>
          <w:rFonts w:asciiTheme="minorHAnsi" w:hAnsiTheme="minorHAnsi"/>
          <w:bCs/>
          <w:noProof/>
          <w:lang w:val="es-ES" w:eastAsia="es-ES"/>
        </w:rPr>
        <mc:AlternateContent>
          <mc:Choice Requires="wps">
            <w:drawing>
              <wp:anchor distT="0" distB="0" distL="114300" distR="114300" simplePos="0" relativeHeight="251660288" behindDoc="0" locked="0" layoutInCell="1" allowOverlap="1" wp14:anchorId="5DC540E1" wp14:editId="22B9B558">
                <wp:simplePos x="0" y="0"/>
                <wp:positionH relativeFrom="column">
                  <wp:posOffset>115466</wp:posOffset>
                </wp:positionH>
                <wp:positionV relativeFrom="paragraph">
                  <wp:posOffset>99212</wp:posOffset>
                </wp:positionV>
                <wp:extent cx="3016155" cy="3063923"/>
                <wp:effectExtent l="0" t="0" r="13335" b="22225"/>
                <wp:wrapNone/>
                <wp:docPr id="2" name="Pergamino: vertical 2"/>
                <wp:cNvGraphicFramePr/>
                <a:graphic xmlns:a="http://schemas.openxmlformats.org/drawingml/2006/main">
                  <a:graphicData uri="http://schemas.microsoft.com/office/word/2010/wordprocessingShape">
                    <wps:wsp>
                      <wps:cNvSpPr/>
                      <wps:spPr>
                        <a:xfrm>
                          <a:off x="0" y="0"/>
                          <a:ext cx="3016155" cy="3063923"/>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0E2A57CE" w14:textId="4B54E9A8" w:rsidR="001F58D1" w:rsidRPr="001F58D1" w:rsidRDefault="001F58D1" w:rsidP="001F58D1">
                            <w:pPr>
                              <w:rPr>
                                <w:b/>
                                <w:bCs/>
                                <w:i/>
                                <w:iCs/>
                              </w:rPr>
                            </w:pPr>
                            <w:r w:rsidRPr="001F58D1">
                              <w:rPr>
                                <w:b/>
                                <w:bCs/>
                                <w:i/>
                                <w:iCs/>
                              </w:rPr>
                              <w:t>SOBERANÍA</w:t>
                            </w:r>
                          </w:p>
                          <w:p w14:paraId="60343D4B" w14:textId="3CC93606" w:rsidR="001F58D1" w:rsidRPr="001F58D1" w:rsidRDefault="001F58D1" w:rsidP="001F58D1">
                            <w:pPr>
                              <w:rPr>
                                <w:i/>
                                <w:iCs/>
                              </w:rPr>
                            </w:pPr>
                            <w:r w:rsidRPr="001F58D1">
                              <w:rPr>
                                <w:i/>
                                <w:iCs/>
                              </w:rPr>
                              <w:t>La soberanía es la autoridad más elevada o suprema donde reside el poder político y público de un pueblo, una nación o un Estado, sobre su territorio y sus habitantes. Por tanto, la soberanía es la independencia de cualquier Estado para crear sus leyes y controlar sus recursos sin la coerción de otros Estados.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C540E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2" o:spid="_x0000_s1026" type="#_x0000_t97" style="position:absolute;left:0;text-align:left;margin-left:9.1pt;margin-top:7.8pt;width:237.5pt;height:2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" fillcolor="white [3201]" strokecolor="#f79646 [3209]" strokeweight="2pt">
                <v:textbox>
                  <w:txbxContent>
                    <w:p w14:paraId="0E2A57CE" w14:textId="4B54E9A8" w:rsidR="001F58D1" w:rsidRPr="001F58D1" w:rsidRDefault="001F58D1" w:rsidP="001F58D1">
                      <w:pPr>
                        <w:rPr>
                          <w:b/>
                          <w:bCs/>
                          <w:i/>
                          <w:iCs/>
                        </w:rPr>
                      </w:pPr>
                      <w:r w:rsidRPr="001F58D1">
                        <w:rPr>
                          <w:b/>
                          <w:bCs/>
                          <w:i/>
                          <w:iCs/>
                        </w:rPr>
                        <w:t>SOBERANÍA</w:t>
                      </w:r>
                    </w:p>
                    <w:p w14:paraId="60343D4B" w14:textId="3CC93606" w:rsidR="001F58D1" w:rsidRPr="001F58D1" w:rsidRDefault="001F58D1" w:rsidP="001F58D1">
                      <w:pPr>
                        <w:rPr>
                          <w:i/>
                          <w:iCs/>
                        </w:rPr>
                      </w:pPr>
                      <w:r w:rsidRPr="001F58D1">
                        <w:rPr>
                          <w:i/>
                          <w:iCs/>
                        </w:rPr>
                        <w:t>La soberanía es la autoridad más elevada o suprema donde reside el poder político y público de un pueblo, una nación o un Estado, sobre su territorio y sus habitantes. Por tanto, la soberanía es la independencia de cualquier Estado para crear sus leyes y controlar sus recursos sin la coerción de otros Estados.</w:t>
                      </w:r>
                    </w:p>
                  </w:txbxContent>
                </v:textbox>
              </v:shape>
            </w:pict>
          </mc:Fallback>
        </mc:AlternateContent>
      </w:r>
    </w:p>
    <w:p w14:paraId="4CA8FBED" w14:textId="2F15ABBD" w:rsidR="001F58D1" w:rsidRDefault="001F58D1" w:rsidP="005F70E6">
      <w:pPr>
        <w:jc w:val="both"/>
        <w:rPr>
          <w:rFonts w:asciiTheme="minorHAnsi" w:hAnsiTheme="minorHAnsi"/>
          <w:bCs/>
        </w:rPr>
      </w:pPr>
      <w:bookmarkStart w:id="1" w:name="_Hlk35333443"/>
      <w:r w:rsidRPr="001F58D1">
        <w:rPr>
          <w:rFonts w:asciiTheme="minorHAnsi" w:hAnsiTheme="minorHAnsi"/>
          <w:bCs/>
        </w:rPr>
        <w:t xml:space="preserve"> </w:t>
      </w:r>
      <w:bookmarkEnd w:id="1"/>
    </w:p>
    <w:p w14:paraId="2C61DAD1" w14:textId="213E5F44" w:rsidR="00DA2B12" w:rsidRDefault="00DA2B12" w:rsidP="005F70E6">
      <w:pPr>
        <w:jc w:val="both"/>
        <w:rPr>
          <w:rFonts w:asciiTheme="minorHAnsi" w:hAnsiTheme="minorHAnsi"/>
          <w:bCs/>
        </w:rPr>
      </w:pPr>
    </w:p>
    <w:p w14:paraId="70B7A188" w14:textId="4610CA78" w:rsidR="00CB048C" w:rsidRDefault="00532A2A" w:rsidP="00532A2A">
      <w:pPr>
        <w:tabs>
          <w:tab w:val="center" w:pos="5400"/>
        </w:tabs>
        <w:jc w:val="both"/>
        <w:rPr>
          <w:rFonts w:asciiTheme="minorHAnsi" w:hAnsiTheme="minorHAnsi"/>
          <w:bCs/>
        </w:rPr>
      </w:pPr>
      <w:r>
        <w:rPr>
          <w:rFonts w:asciiTheme="minorHAnsi" w:hAnsiTheme="minorHAnsi"/>
          <w:bCs/>
        </w:rPr>
        <w:t xml:space="preserve"> </w:t>
      </w:r>
      <w:r>
        <w:rPr>
          <w:rFonts w:asciiTheme="minorHAnsi" w:hAnsiTheme="minorHAnsi"/>
          <w:bCs/>
        </w:rPr>
        <w:tab/>
      </w:r>
    </w:p>
    <w:p w14:paraId="320EFA6E" w14:textId="77777777" w:rsidR="003C3CB9" w:rsidRDefault="003C3CB9" w:rsidP="005F70E6">
      <w:pPr>
        <w:jc w:val="both"/>
        <w:rPr>
          <w:rFonts w:asciiTheme="minorHAnsi" w:hAnsiTheme="minorHAnsi"/>
          <w:bCs/>
        </w:rPr>
      </w:pPr>
    </w:p>
    <w:p w14:paraId="6934B2E1" w14:textId="7B9E4D56" w:rsidR="00241C4C" w:rsidRDefault="00241C4C" w:rsidP="005F70E6">
      <w:pPr>
        <w:jc w:val="both"/>
        <w:rPr>
          <w:rFonts w:asciiTheme="minorHAnsi" w:hAnsiTheme="minorHAnsi"/>
          <w:bCs/>
        </w:rPr>
      </w:pPr>
    </w:p>
    <w:p w14:paraId="0309DEC5" w14:textId="2CB3EF3A" w:rsidR="00093A58" w:rsidRDefault="00093A58" w:rsidP="005F70E6">
      <w:pPr>
        <w:jc w:val="both"/>
        <w:rPr>
          <w:rFonts w:asciiTheme="minorHAnsi" w:hAnsiTheme="minorHAnsi"/>
          <w:bCs/>
        </w:rPr>
      </w:pPr>
    </w:p>
    <w:p w14:paraId="0DED5EBD" w14:textId="66583AE5" w:rsidR="00093A58" w:rsidRDefault="00093A58" w:rsidP="005F70E6">
      <w:pPr>
        <w:jc w:val="both"/>
        <w:rPr>
          <w:rFonts w:asciiTheme="minorHAnsi" w:hAnsiTheme="minorHAnsi"/>
          <w:bCs/>
        </w:rPr>
      </w:pPr>
    </w:p>
    <w:p w14:paraId="61D852E8" w14:textId="42F187D1" w:rsidR="00093A58" w:rsidRDefault="00093A58" w:rsidP="005F70E6">
      <w:pPr>
        <w:jc w:val="both"/>
        <w:rPr>
          <w:rFonts w:asciiTheme="minorHAnsi" w:hAnsiTheme="minorHAnsi"/>
          <w:bCs/>
        </w:rPr>
      </w:pPr>
    </w:p>
    <w:p w14:paraId="46F4283B" w14:textId="1FB827F7" w:rsidR="00093A58" w:rsidRDefault="00093A58" w:rsidP="005F70E6">
      <w:pPr>
        <w:jc w:val="both"/>
        <w:rPr>
          <w:rFonts w:asciiTheme="minorHAnsi" w:hAnsiTheme="minorHAnsi"/>
          <w:bCs/>
        </w:rPr>
      </w:pPr>
    </w:p>
    <w:p w14:paraId="76E201F9" w14:textId="5772A617" w:rsidR="00093A58" w:rsidRDefault="00093A58" w:rsidP="005F70E6">
      <w:pPr>
        <w:jc w:val="both"/>
        <w:rPr>
          <w:rFonts w:asciiTheme="minorHAnsi" w:hAnsiTheme="minorHAnsi"/>
          <w:bCs/>
        </w:rPr>
      </w:pPr>
    </w:p>
    <w:p w14:paraId="645AAB47" w14:textId="7816EAFB" w:rsidR="00093A58" w:rsidRDefault="00093A58" w:rsidP="005F70E6">
      <w:pPr>
        <w:jc w:val="both"/>
        <w:rPr>
          <w:rFonts w:asciiTheme="minorHAnsi" w:hAnsiTheme="minorHAnsi"/>
          <w:bCs/>
        </w:rPr>
      </w:pPr>
      <w:r>
        <w:rPr>
          <w:rFonts w:asciiTheme="minorHAnsi" w:hAnsiTheme="minorHAnsi"/>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10DEE" w14:textId="77777777" w:rsidR="00886546" w:rsidRDefault="00886546" w:rsidP="005F70E6">
      <w:pPr>
        <w:jc w:val="both"/>
        <w:rPr>
          <w:rFonts w:asciiTheme="minorHAnsi" w:hAnsiTheme="minorHAnsi"/>
          <w:b/>
        </w:rPr>
      </w:pPr>
    </w:p>
    <w:p w14:paraId="0E1F4D3F" w14:textId="3F022CE4" w:rsidR="00886546" w:rsidRPr="00886546" w:rsidRDefault="00886546" w:rsidP="005F70E6">
      <w:pPr>
        <w:jc w:val="both"/>
        <w:rPr>
          <w:rFonts w:asciiTheme="minorHAnsi" w:hAnsiTheme="minorHAnsi"/>
          <w:b/>
        </w:rPr>
      </w:pPr>
      <w:r w:rsidRPr="00886546">
        <w:rPr>
          <w:rFonts w:asciiTheme="minorHAnsi" w:hAnsiTheme="minorHAnsi"/>
          <w:b/>
        </w:rPr>
        <w:t>II. Uso de conceptos en la redacción de textos.</w:t>
      </w:r>
    </w:p>
    <w:p w14:paraId="47AE0046" w14:textId="33CB022D" w:rsidR="0022177C" w:rsidRDefault="0022177C" w:rsidP="005F70E6">
      <w:pPr>
        <w:jc w:val="both"/>
        <w:rPr>
          <w:rFonts w:asciiTheme="minorHAnsi" w:hAnsiTheme="minorHAnsi"/>
          <w:bCs/>
        </w:rPr>
      </w:pPr>
      <w:r>
        <w:rPr>
          <w:rFonts w:asciiTheme="minorHAnsi" w:hAnsiTheme="minorHAnsi"/>
          <w:bCs/>
        </w:rPr>
        <w:t>5.- Busca la definición de los siguientes conceptos:</w:t>
      </w:r>
    </w:p>
    <w:p w14:paraId="1066E4A9" w14:textId="297A9D15" w:rsidR="0022177C" w:rsidRDefault="0022177C" w:rsidP="005F70E6">
      <w:pPr>
        <w:jc w:val="both"/>
        <w:rPr>
          <w:rFonts w:asciiTheme="minorHAnsi" w:hAnsiTheme="minorHAnsi"/>
          <w:bCs/>
        </w:rPr>
      </w:pPr>
      <w:r>
        <w:rPr>
          <w:rFonts w:asciiTheme="minorHAnsi" w:hAnsiTheme="minorHAnsi"/>
          <w:bCs/>
        </w:rPr>
        <w:t>a) ESTADO:</w:t>
      </w:r>
    </w:p>
    <w:p w14:paraId="139FE4EA" w14:textId="7C463186" w:rsidR="0022177C" w:rsidRDefault="0022177C" w:rsidP="005F70E6">
      <w:pPr>
        <w:jc w:val="both"/>
        <w:rPr>
          <w:rFonts w:asciiTheme="minorHAnsi" w:hAnsiTheme="minorHAnsi"/>
          <w:bCs/>
        </w:rPr>
      </w:pPr>
      <w:r>
        <w:rPr>
          <w:rFonts w:asciiTheme="minorHAnsi" w:hAnsiTheme="minorHAnsi"/>
          <w:bCs/>
        </w:rPr>
        <w:t>b) CONSTITUCIÓN POLÍTICA:</w:t>
      </w:r>
    </w:p>
    <w:p w14:paraId="55C3F356" w14:textId="48843CA2" w:rsidR="0022177C" w:rsidRDefault="0022177C" w:rsidP="005F70E6">
      <w:pPr>
        <w:jc w:val="both"/>
        <w:rPr>
          <w:rFonts w:asciiTheme="minorHAnsi" w:hAnsiTheme="minorHAnsi"/>
          <w:bCs/>
        </w:rPr>
      </w:pPr>
      <w:r>
        <w:rPr>
          <w:rFonts w:asciiTheme="minorHAnsi" w:hAnsiTheme="minorHAnsi"/>
          <w:bCs/>
        </w:rPr>
        <w:t>c) POLÍTICA</w:t>
      </w:r>
      <w:r w:rsidR="0044646F">
        <w:rPr>
          <w:rFonts w:asciiTheme="minorHAnsi" w:hAnsiTheme="minorHAnsi"/>
          <w:bCs/>
        </w:rPr>
        <w:t>:</w:t>
      </w:r>
    </w:p>
    <w:p w14:paraId="5AFC4F1A" w14:textId="4EB111E7" w:rsidR="0022177C" w:rsidRDefault="0022177C" w:rsidP="005F70E6">
      <w:pPr>
        <w:jc w:val="both"/>
        <w:rPr>
          <w:rFonts w:asciiTheme="minorHAnsi" w:hAnsiTheme="minorHAnsi"/>
          <w:bCs/>
        </w:rPr>
      </w:pPr>
      <w:r>
        <w:rPr>
          <w:rFonts w:asciiTheme="minorHAnsi" w:hAnsiTheme="minorHAnsi"/>
          <w:bCs/>
        </w:rPr>
        <w:t>d) LEYES</w:t>
      </w:r>
      <w:r w:rsidR="0044646F">
        <w:rPr>
          <w:rFonts w:asciiTheme="minorHAnsi" w:hAnsiTheme="minorHAnsi"/>
          <w:bCs/>
        </w:rPr>
        <w:t>:</w:t>
      </w:r>
    </w:p>
    <w:p w14:paraId="7A08AF18" w14:textId="68CD08DA" w:rsidR="0044646F" w:rsidRDefault="0044646F" w:rsidP="005F70E6">
      <w:pPr>
        <w:jc w:val="both"/>
        <w:rPr>
          <w:rFonts w:asciiTheme="minorHAnsi" w:hAnsiTheme="minorHAnsi"/>
          <w:bCs/>
        </w:rPr>
      </w:pPr>
      <w:r>
        <w:rPr>
          <w:rFonts w:asciiTheme="minorHAnsi" w:hAnsiTheme="minorHAnsi"/>
          <w:bCs/>
        </w:rPr>
        <w:t>e) BIEN COMUN:</w:t>
      </w:r>
    </w:p>
    <w:p w14:paraId="1CD97727" w14:textId="08E4FD6B" w:rsidR="0044646F" w:rsidRDefault="0044646F" w:rsidP="005F70E6">
      <w:pPr>
        <w:jc w:val="both"/>
        <w:rPr>
          <w:rFonts w:asciiTheme="minorHAnsi" w:hAnsiTheme="minorHAnsi"/>
          <w:bCs/>
        </w:rPr>
      </w:pPr>
      <w:r>
        <w:rPr>
          <w:rFonts w:asciiTheme="minorHAnsi" w:hAnsiTheme="minorHAnsi"/>
          <w:bCs/>
        </w:rPr>
        <w:t>A continuación, redacta un escrito</w:t>
      </w:r>
      <w:r w:rsidR="006D475D">
        <w:rPr>
          <w:rFonts w:asciiTheme="minorHAnsi" w:hAnsiTheme="minorHAnsi"/>
          <w:bCs/>
        </w:rPr>
        <w:t xml:space="preserve"> sobre el actual contexto político-social de Chile,</w:t>
      </w:r>
      <w:r>
        <w:rPr>
          <w:rFonts w:asciiTheme="minorHAnsi" w:hAnsiTheme="minorHAnsi"/>
          <w:bCs/>
        </w:rPr>
        <w:t xml:space="preserve"> de cinco (5) líneas mínimo </w:t>
      </w:r>
      <w:r w:rsidR="000E7356">
        <w:rPr>
          <w:rFonts w:asciiTheme="minorHAnsi" w:hAnsiTheme="minorHAnsi"/>
          <w:bCs/>
        </w:rPr>
        <w:t xml:space="preserve">que contenga </w:t>
      </w:r>
      <w:r w:rsidR="00D95BC1">
        <w:rPr>
          <w:rFonts w:asciiTheme="minorHAnsi" w:hAnsiTheme="minorHAnsi"/>
          <w:bCs/>
        </w:rPr>
        <w:t xml:space="preserve">la aplicación de </w:t>
      </w:r>
      <w:r w:rsidR="000E7356">
        <w:rPr>
          <w:rFonts w:asciiTheme="minorHAnsi" w:hAnsiTheme="minorHAnsi"/>
          <w:bCs/>
        </w:rPr>
        <w:t>al menos tres (3)</w:t>
      </w:r>
      <w:r>
        <w:rPr>
          <w:rFonts w:asciiTheme="minorHAnsi" w:hAnsiTheme="minorHAnsi"/>
          <w:bCs/>
        </w:rPr>
        <w:t xml:space="preserve"> </w:t>
      </w:r>
      <w:r w:rsidR="000E7356">
        <w:rPr>
          <w:rFonts w:asciiTheme="minorHAnsi" w:hAnsiTheme="minorHAnsi"/>
          <w:bCs/>
        </w:rPr>
        <w:t xml:space="preserve">de los </w:t>
      </w:r>
      <w:r>
        <w:rPr>
          <w:rFonts w:asciiTheme="minorHAnsi" w:hAnsiTheme="minorHAnsi"/>
          <w:bCs/>
        </w:rPr>
        <w:t>conceptos</w:t>
      </w:r>
      <w:r w:rsidR="000E7356">
        <w:rPr>
          <w:rFonts w:asciiTheme="minorHAnsi" w:hAnsiTheme="minorHAnsi"/>
          <w:bCs/>
        </w:rPr>
        <w:t xml:space="preserve"> de este </w:t>
      </w:r>
      <w:r w:rsidR="000E7356" w:rsidRPr="006D475D">
        <w:rPr>
          <w:rFonts w:asciiTheme="minorHAnsi" w:hAnsiTheme="minorHAnsi"/>
          <w:bCs/>
          <w:i/>
          <w:iCs/>
        </w:rPr>
        <w:t>ítem</w:t>
      </w:r>
      <w:r>
        <w:rPr>
          <w:rFonts w:asciiTheme="minorHAnsi" w:hAnsiTheme="minorHAnsi"/>
          <w:bCs/>
        </w:rPr>
        <w:t xml:space="preserve">. </w:t>
      </w:r>
    </w:p>
    <w:p w14:paraId="26E088C9" w14:textId="52EDA8CC" w:rsidR="00886546" w:rsidRDefault="00886546" w:rsidP="005F70E6">
      <w:pPr>
        <w:jc w:val="both"/>
        <w:rPr>
          <w:rFonts w:asciiTheme="minorHAnsi" w:hAnsiTheme="minorHAnsi"/>
          <w:bCs/>
        </w:rPr>
      </w:pPr>
      <w:r>
        <w:rPr>
          <w:rFonts w:asciiTheme="minorHAnsi" w:hAnsi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18D08" w14:textId="25FA5A4C" w:rsidR="005E7322" w:rsidRPr="005F70E6" w:rsidRDefault="0022177C" w:rsidP="005F70E6">
      <w:pPr>
        <w:jc w:val="both"/>
        <w:rPr>
          <w:rFonts w:asciiTheme="minorHAnsi" w:hAnsiTheme="minorHAnsi"/>
          <w:bCs/>
        </w:rPr>
      </w:pPr>
      <w:r>
        <w:rPr>
          <w:rFonts w:asciiTheme="minorHAnsi" w:hAnsiTheme="minorHAnsi"/>
          <w:bCs/>
        </w:rPr>
        <w:t xml:space="preserve"> </w:t>
      </w:r>
    </w:p>
    <w:sectPr w:rsidR="005E7322" w:rsidRPr="005F70E6" w:rsidSect="00BE6956">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53C7" w14:textId="77777777" w:rsidR="00D111D7" w:rsidRDefault="00D111D7" w:rsidP="003C3CB9">
      <w:pPr>
        <w:spacing w:after="0" w:line="240" w:lineRule="auto"/>
      </w:pPr>
      <w:r>
        <w:separator/>
      </w:r>
    </w:p>
  </w:endnote>
  <w:endnote w:type="continuationSeparator" w:id="0">
    <w:p w14:paraId="76752438" w14:textId="77777777" w:rsidR="00D111D7" w:rsidRDefault="00D111D7" w:rsidP="003C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934648"/>
      <w:docPartObj>
        <w:docPartGallery w:val="Page Numbers (Bottom of Page)"/>
        <w:docPartUnique/>
      </w:docPartObj>
    </w:sdtPr>
    <w:sdtEndPr/>
    <w:sdtContent>
      <w:p w14:paraId="7E92355A" w14:textId="3F736EAE" w:rsidR="003C3CB9" w:rsidRDefault="003C3CB9">
        <w:pPr>
          <w:pStyle w:val="Piedepgina"/>
          <w:jc w:val="right"/>
        </w:pPr>
        <w:r>
          <w:fldChar w:fldCharType="begin"/>
        </w:r>
        <w:r>
          <w:instrText>PAGE   \* MERGEFORMAT</w:instrText>
        </w:r>
        <w:r>
          <w:fldChar w:fldCharType="separate"/>
        </w:r>
        <w:r w:rsidR="00E95B8C" w:rsidRPr="00E95B8C">
          <w:rPr>
            <w:noProof/>
            <w:lang w:val="es-ES"/>
          </w:rPr>
          <w:t>3</w:t>
        </w:r>
        <w:r>
          <w:fldChar w:fldCharType="end"/>
        </w:r>
      </w:p>
    </w:sdtContent>
  </w:sdt>
  <w:p w14:paraId="47CA9B64" w14:textId="77777777" w:rsidR="003C3CB9" w:rsidRDefault="003C3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23DE" w14:textId="77777777" w:rsidR="00D111D7" w:rsidRDefault="00D111D7" w:rsidP="003C3CB9">
      <w:pPr>
        <w:spacing w:after="0" w:line="240" w:lineRule="auto"/>
      </w:pPr>
      <w:r>
        <w:separator/>
      </w:r>
    </w:p>
  </w:footnote>
  <w:footnote w:type="continuationSeparator" w:id="0">
    <w:p w14:paraId="05205280" w14:textId="77777777" w:rsidR="00D111D7" w:rsidRDefault="00D111D7" w:rsidP="003C3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4252"/>
    <w:multiLevelType w:val="hybridMultilevel"/>
    <w:tmpl w:val="5D46AA16"/>
    <w:lvl w:ilvl="0" w:tplc="C264F5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BA"/>
    <w:rsid w:val="00093A58"/>
    <w:rsid w:val="000B7A55"/>
    <w:rsid w:val="000E7356"/>
    <w:rsid w:val="001F58D1"/>
    <w:rsid w:val="002154EA"/>
    <w:rsid w:val="0022177C"/>
    <w:rsid w:val="00241C4C"/>
    <w:rsid w:val="002B2917"/>
    <w:rsid w:val="002C43DB"/>
    <w:rsid w:val="002F19C6"/>
    <w:rsid w:val="00314114"/>
    <w:rsid w:val="00365EB1"/>
    <w:rsid w:val="0037189F"/>
    <w:rsid w:val="003C1832"/>
    <w:rsid w:val="003C3CB9"/>
    <w:rsid w:val="003D4DF3"/>
    <w:rsid w:val="0044646F"/>
    <w:rsid w:val="00462B68"/>
    <w:rsid w:val="00490D58"/>
    <w:rsid w:val="004A2642"/>
    <w:rsid w:val="004A7A6A"/>
    <w:rsid w:val="00532A2A"/>
    <w:rsid w:val="005E7322"/>
    <w:rsid w:val="005F70E6"/>
    <w:rsid w:val="006A741E"/>
    <w:rsid w:val="006D475D"/>
    <w:rsid w:val="00825908"/>
    <w:rsid w:val="008805D7"/>
    <w:rsid w:val="00880630"/>
    <w:rsid w:val="00886546"/>
    <w:rsid w:val="009500F5"/>
    <w:rsid w:val="00A57B00"/>
    <w:rsid w:val="00B406F1"/>
    <w:rsid w:val="00B50A34"/>
    <w:rsid w:val="00BB4AE4"/>
    <w:rsid w:val="00BE6956"/>
    <w:rsid w:val="00BE7ABA"/>
    <w:rsid w:val="00C57E62"/>
    <w:rsid w:val="00CB048C"/>
    <w:rsid w:val="00D111D7"/>
    <w:rsid w:val="00D95BC1"/>
    <w:rsid w:val="00DA2B12"/>
    <w:rsid w:val="00E95B8C"/>
    <w:rsid w:val="00ED7F35"/>
    <w:rsid w:val="00FA6C9A"/>
    <w:rsid w:val="00FF1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9BAE"/>
  <w15:docId w15:val="{0ED78409-7E1C-4F35-929F-8FCFD211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B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7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F19C6"/>
    <w:pPr>
      <w:spacing w:after="0" w:line="240" w:lineRule="auto"/>
    </w:pPr>
    <w:rPr>
      <w:rFonts w:ascii="Calibri" w:eastAsia="Calibri" w:hAnsi="Calibri" w:cs="Times New Roman"/>
    </w:rPr>
  </w:style>
  <w:style w:type="paragraph" w:styleId="Prrafodelista">
    <w:name w:val="List Paragraph"/>
    <w:basedOn w:val="Normal"/>
    <w:uiPriority w:val="34"/>
    <w:qFormat/>
    <w:rsid w:val="005F70E6"/>
    <w:pPr>
      <w:ind w:left="720"/>
      <w:contextualSpacing/>
    </w:pPr>
  </w:style>
  <w:style w:type="character" w:styleId="Hipervnculo">
    <w:name w:val="Hyperlink"/>
    <w:basedOn w:val="Fuentedeprrafopredeter"/>
    <w:uiPriority w:val="99"/>
    <w:semiHidden/>
    <w:unhideWhenUsed/>
    <w:rsid w:val="00A57B00"/>
    <w:rPr>
      <w:color w:val="0000FF"/>
      <w:u w:val="single"/>
    </w:rPr>
  </w:style>
  <w:style w:type="paragraph" w:styleId="Encabezado">
    <w:name w:val="header"/>
    <w:basedOn w:val="Normal"/>
    <w:link w:val="EncabezadoCar"/>
    <w:uiPriority w:val="99"/>
    <w:unhideWhenUsed/>
    <w:rsid w:val="003C3C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CB9"/>
    <w:rPr>
      <w:rFonts w:ascii="Calibri" w:eastAsia="Calibri" w:hAnsi="Calibri" w:cs="Times New Roman"/>
    </w:rPr>
  </w:style>
  <w:style w:type="paragraph" w:styleId="Piedepgina">
    <w:name w:val="footer"/>
    <w:basedOn w:val="Normal"/>
    <w:link w:val="PiedepginaCar"/>
    <w:uiPriority w:val="99"/>
    <w:unhideWhenUsed/>
    <w:rsid w:val="003C3C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C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urriculumnacional.mineduc.cl/estudiante/621/w3-article-21085.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1059</Words>
  <Characters>5828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c:creator>
  <cp:lastModifiedBy>profesores</cp:lastModifiedBy>
  <cp:revision>36</cp:revision>
  <dcterms:created xsi:type="dcterms:W3CDTF">2020-03-17T11:05:00Z</dcterms:created>
  <dcterms:modified xsi:type="dcterms:W3CDTF">2020-03-18T16:00:00Z</dcterms:modified>
</cp:coreProperties>
</file>